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  <w:r w:rsidRPr="003471FC">
        <w:rPr>
          <w:sz w:val="24"/>
          <w:szCs w:val="24"/>
        </w:rPr>
        <w:t>Министерство образова</w:t>
      </w:r>
      <w:r w:rsidR="00E53785">
        <w:rPr>
          <w:sz w:val="24"/>
          <w:szCs w:val="24"/>
        </w:rPr>
        <w:t>ния и науки Республики Татарстан</w:t>
      </w:r>
      <w:r w:rsidRPr="003471FC">
        <w:rPr>
          <w:sz w:val="24"/>
          <w:szCs w:val="24"/>
        </w:rPr>
        <w:t xml:space="preserve"> </w:t>
      </w:r>
    </w:p>
    <w:p w:rsidR="00E53785" w:rsidRDefault="00E53785" w:rsidP="00D4642E">
      <w:pPr>
        <w:ind w:left="-18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225E4F" w:rsidRPr="003471FC">
        <w:rPr>
          <w:sz w:val="24"/>
          <w:szCs w:val="24"/>
        </w:rPr>
        <w:t xml:space="preserve">осударственное </w:t>
      </w:r>
      <w:r w:rsidR="00825858">
        <w:rPr>
          <w:sz w:val="24"/>
          <w:szCs w:val="24"/>
        </w:rPr>
        <w:t>автономное</w:t>
      </w:r>
      <w:r w:rsidR="00225E4F" w:rsidRPr="003471FC">
        <w:rPr>
          <w:sz w:val="24"/>
          <w:szCs w:val="24"/>
        </w:rPr>
        <w:t xml:space="preserve"> </w:t>
      </w:r>
      <w:r w:rsidR="00825858">
        <w:rPr>
          <w:sz w:val="24"/>
          <w:szCs w:val="24"/>
        </w:rPr>
        <w:t xml:space="preserve">профессиональное </w:t>
      </w:r>
      <w:r w:rsidR="00225E4F" w:rsidRPr="003471FC">
        <w:rPr>
          <w:sz w:val="24"/>
          <w:szCs w:val="24"/>
        </w:rPr>
        <w:t>об</w:t>
      </w:r>
      <w:r>
        <w:rPr>
          <w:sz w:val="24"/>
          <w:szCs w:val="24"/>
        </w:rPr>
        <w:t xml:space="preserve">разовательное учреждение </w:t>
      </w:r>
    </w:p>
    <w:p w:rsidR="00225E4F" w:rsidRPr="003471FC" w:rsidRDefault="00E179D1" w:rsidP="00E179D1">
      <w:pPr>
        <w:ind w:left="-18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«Лаишевский технико-экономический техникум»</w:t>
      </w:r>
    </w:p>
    <w:p w:rsidR="00225E4F" w:rsidRPr="003471FC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Pr="003471FC" w:rsidRDefault="00225E4F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225E4F" w:rsidRPr="003471FC" w:rsidRDefault="00225E4F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225E4F" w:rsidRPr="003471FC" w:rsidRDefault="00225E4F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Default="00B64128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Default="00B64128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Default="00B64128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Pr="00825858" w:rsidRDefault="00225E4F" w:rsidP="00D4642E">
      <w:pPr>
        <w:spacing w:line="360" w:lineRule="auto"/>
        <w:ind w:left="-180"/>
        <w:jc w:val="center"/>
        <w:outlineLvl w:val="0"/>
        <w:rPr>
          <w:b/>
          <w:caps/>
          <w:sz w:val="36"/>
          <w:szCs w:val="36"/>
        </w:rPr>
      </w:pPr>
      <w:r w:rsidRPr="00825858">
        <w:rPr>
          <w:b/>
          <w:caps/>
          <w:sz w:val="36"/>
          <w:szCs w:val="36"/>
        </w:rPr>
        <w:t xml:space="preserve">Методические указания </w:t>
      </w:r>
    </w:p>
    <w:p w:rsidR="00825858" w:rsidRDefault="00225E4F" w:rsidP="00D4642E">
      <w:pPr>
        <w:spacing w:line="360" w:lineRule="auto"/>
        <w:ind w:left="-180"/>
        <w:jc w:val="center"/>
        <w:outlineLvl w:val="0"/>
        <w:rPr>
          <w:sz w:val="28"/>
          <w:szCs w:val="28"/>
        </w:rPr>
      </w:pPr>
      <w:r w:rsidRPr="00825858">
        <w:rPr>
          <w:caps/>
          <w:sz w:val="28"/>
          <w:szCs w:val="28"/>
        </w:rPr>
        <w:br/>
      </w:r>
      <w:r w:rsidRPr="00825858">
        <w:rPr>
          <w:sz w:val="28"/>
          <w:szCs w:val="28"/>
        </w:rPr>
        <w:t xml:space="preserve">По </w:t>
      </w:r>
      <w:r w:rsidR="00B64128" w:rsidRPr="00825858">
        <w:rPr>
          <w:sz w:val="28"/>
          <w:szCs w:val="28"/>
        </w:rPr>
        <w:t xml:space="preserve">  выполнению </w:t>
      </w:r>
      <w:r w:rsidR="00825858">
        <w:rPr>
          <w:sz w:val="28"/>
          <w:szCs w:val="28"/>
        </w:rPr>
        <w:t>выпускной квалификационной</w:t>
      </w:r>
      <w:r w:rsidRPr="00825858">
        <w:rPr>
          <w:sz w:val="28"/>
          <w:szCs w:val="28"/>
        </w:rPr>
        <w:t xml:space="preserve">  работ</w:t>
      </w:r>
      <w:r w:rsidR="00B64128" w:rsidRPr="00825858">
        <w:rPr>
          <w:sz w:val="28"/>
          <w:szCs w:val="28"/>
        </w:rPr>
        <w:t>ы</w:t>
      </w:r>
      <w:r w:rsidRPr="00825858">
        <w:rPr>
          <w:sz w:val="28"/>
          <w:szCs w:val="28"/>
        </w:rPr>
        <w:t xml:space="preserve"> </w:t>
      </w:r>
      <w:r w:rsidR="00825858">
        <w:rPr>
          <w:sz w:val="28"/>
          <w:szCs w:val="28"/>
        </w:rPr>
        <w:t>(ВКР)</w:t>
      </w:r>
      <w:r w:rsidRPr="00825858">
        <w:rPr>
          <w:sz w:val="28"/>
          <w:szCs w:val="28"/>
        </w:rPr>
        <w:br/>
        <w:t xml:space="preserve">по  </w:t>
      </w:r>
      <w:r w:rsidR="00E179D1" w:rsidRPr="00825858">
        <w:rPr>
          <w:sz w:val="28"/>
          <w:szCs w:val="28"/>
        </w:rPr>
        <w:t>специальности</w:t>
      </w:r>
      <w:r w:rsidRPr="00825858">
        <w:rPr>
          <w:sz w:val="28"/>
          <w:szCs w:val="28"/>
        </w:rPr>
        <w:t xml:space="preserve"> </w:t>
      </w:r>
    </w:p>
    <w:p w:rsidR="00225E4F" w:rsidRPr="00825858" w:rsidRDefault="00825858" w:rsidP="00D4642E">
      <w:pPr>
        <w:spacing w:line="360" w:lineRule="auto"/>
        <w:ind w:left="-180"/>
        <w:jc w:val="center"/>
        <w:outlineLvl w:val="0"/>
        <w:rPr>
          <w:sz w:val="28"/>
          <w:szCs w:val="28"/>
        </w:rPr>
      </w:pPr>
      <w:r w:rsidRPr="00825858">
        <w:rPr>
          <w:sz w:val="28"/>
          <w:szCs w:val="28"/>
        </w:rPr>
        <w:t>21.02.05</w:t>
      </w:r>
      <w:r w:rsidR="00E179D1" w:rsidRPr="00825858">
        <w:rPr>
          <w:sz w:val="28"/>
          <w:szCs w:val="28"/>
        </w:rPr>
        <w:t xml:space="preserve"> ЗЕМЕЛЬНО-ИМУЩЕСТВЕННЫЕ ОТНОШЕНИЯ</w:t>
      </w:r>
    </w:p>
    <w:p w:rsidR="00225E4F" w:rsidRPr="00825858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825858" w:rsidRPr="003471FC" w:rsidRDefault="00825858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470279" w:rsidRDefault="00225E4F" w:rsidP="006A50CD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E179D1" w:rsidP="00D4642E">
      <w:pPr>
        <w:ind w:left="-18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Составитель: Меньшиков Александр Васильевич, преподаватель ЛТЭТ</w:t>
      </w:r>
    </w:p>
    <w:p w:rsidR="00225E4F" w:rsidRPr="003471FC" w:rsidRDefault="00225E4F" w:rsidP="00D4642E">
      <w:pPr>
        <w:ind w:left="-180" w:hanging="1276"/>
        <w:jc w:val="both"/>
        <w:rPr>
          <w:sz w:val="24"/>
          <w:szCs w:val="24"/>
        </w:rPr>
      </w:pPr>
      <w:r w:rsidRPr="003471FC">
        <w:rPr>
          <w:sz w:val="24"/>
          <w:szCs w:val="24"/>
        </w:rPr>
        <w:tab/>
      </w:r>
      <w:r w:rsidRPr="003471FC">
        <w:rPr>
          <w:sz w:val="24"/>
          <w:szCs w:val="24"/>
        </w:rPr>
        <w:tab/>
      </w: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E179D1" w:rsidRDefault="00225E4F" w:rsidP="00D4642E">
      <w:pPr>
        <w:pStyle w:val="a3"/>
        <w:ind w:left="-180"/>
        <w:jc w:val="both"/>
        <w:rPr>
          <w:szCs w:val="24"/>
        </w:rPr>
      </w:pPr>
      <w:r w:rsidRPr="003471FC">
        <w:rPr>
          <w:szCs w:val="24"/>
        </w:rPr>
        <w:t xml:space="preserve">Методические указания утверждены </w:t>
      </w:r>
      <w:r w:rsidR="00E179D1">
        <w:rPr>
          <w:szCs w:val="24"/>
        </w:rPr>
        <w:t>директором</w:t>
      </w:r>
      <w:r w:rsidR="00525073">
        <w:rPr>
          <w:szCs w:val="24"/>
        </w:rPr>
        <w:t xml:space="preserve"> техникума </w:t>
      </w:r>
    </w:p>
    <w:p w:rsidR="00225E4F" w:rsidRPr="003471FC" w:rsidRDefault="00225E4F" w:rsidP="00D4642E">
      <w:pPr>
        <w:pStyle w:val="a3"/>
        <w:ind w:left="-180"/>
        <w:jc w:val="both"/>
        <w:rPr>
          <w:szCs w:val="24"/>
        </w:rPr>
      </w:pPr>
      <w:r w:rsidRPr="003471FC">
        <w:rPr>
          <w:szCs w:val="24"/>
        </w:rPr>
        <w:t>«___» _____________ 20___ г.</w:t>
      </w: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________________</w:t>
      </w:r>
      <w:r w:rsidR="00E179D1">
        <w:rPr>
          <w:sz w:val="24"/>
          <w:szCs w:val="24"/>
        </w:rPr>
        <w:t>__</w:t>
      </w:r>
      <w:r w:rsidRPr="003471FC">
        <w:rPr>
          <w:sz w:val="24"/>
          <w:szCs w:val="24"/>
        </w:rPr>
        <w:tab/>
      </w:r>
      <w:r w:rsidR="00C6360B">
        <w:rPr>
          <w:sz w:val="24"/>
          <w:szCs w:val="24"/>
          <w:u w:val="single"/>
        </w:rPr>
        <w:t>Э.Т. ЯКУПОВ</w:t>
      </w:r>
      <w:r w:rsidR="00E179D1">
        <w:rPr>
          <w:sz w:val="24"/>
          <w:szCs w:val="24"/>
        </w:rPr>
        <w:tab/>
      </w:r>
      <w:r w:rsidR="00E179D1">
        <w:rPr>
          <w:sz w:val="24"/>
          <w:szCs w:val="24"/>
        </w:rPr>
        <w:tab/>
      </w:r>
    </w:p>
    <w:p w:rsidR="00225E4F" w:rsidRPr="003471FC" w:rsidRDefault="00225E4F" w:rsidP="00D4642E">
      <w:pPr>
        <w:ind w:left="-180"/>
        <w:jc w:val="center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rPr>
          <w:sz w:val="24"/>
          <w:szCs w:val="24"/>
        </w:rPr>
      </w:pPr>
    </w:p>
    <w:p w:rsidR="00225E4F" w:rsidRPr="003471FC" w:rsidRDefault="00E179D1" w:rsidP="00D4642E">
      <w:pPr>
        <w:ind w:left="-180"/>
        <w:rPr>
          <w:sz w:val="24"/>
          <w:szCs w:val="24"/>
        </w:rPr>
      </w:pPr>
      <w:r>
        <w:rPr>
          <w:sz w:val="24"/>
          <w:szCs w:val="24"/>
        </w:rPr>
        <w:t>Рассмотрены и одобрены на заседании предметно-цикловой комиссии</w:t>
      </w:r>
    </w:p>
    <w:p w:rsidR="00225E4F" w:rsidRDefault="00225E4F" w:rsidP="004C3F7D">
      <w:pPr>
        <w:ind w:left="-180"/>
        <w:rPr>
          <w:sz w:val="24"/>
          <w:szCs w:val="24"/>
        </w:rPr>
      </w:pPr>
      <w:r w:rsidRPr="003471FC">
        <w:rPr>
          <w:sz w:val="24"/>
          <w:szCs w:val="24"/>
        </w:rPr>
        <w:t xml:space="preserve">протокол </w:t>
      </w:r>
      <w:r w:rsidR="00E179D1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№</w:t>
      </w:r>
      <w:r w:rsidR="00C6360B">
        <w:rPr>
          <w:sz w:val="24"/>
          <w:szCs w:val="24"/>
        </w:rPr>
        <w:t xml:space="preserve"> ___ от «____» ___________20___</w:t>
      </w:r>
      <w:r w:rsidRPr="003471FC">
        <w:rPr>
          <w:sz w:val="24"/>
          <w:szCs w:val="24"/>
        </w:rPr>
        <w:t>г.</w:t>
      </w:r>
    </w:p>
    <w:p w:rsidR="00225E4F" w:rsidRPr="003471FC" w:rsidRDefault="00E179D1" w:rsidP="004C3F7D">
      <w:pPr>
        <w:ind w:left="-180"/>
        <w:rPr>
          <w:sz w:val="24"/>
          <w:szCs w:val="24"/>
        </w:rPr>
      </w:pPr>
      <w:r>
        <w:rPr>
          <w:sz w:val="24"/>
          <w:szCs w:val="24"/>
        </w:rPr>
        <w:t xml:space="preserve">Председатель  ____________ </w:t>
      </w:r>
      <w:r w:rsidR="00825858">
        <w:rPr>
          <w:sz w:val="24"/>
          <w:szCs w:val="24"/>
        </w:rPr>
        <w:t>Л.В. Тюрина</w:t>
      </w:r>
      <w:r w:rsidR="00225E4F" w:rsidRPr="004C3F7D">
        <w:rPr>
          <w:sz w:val="24"/>
          <w:szCs w:val="24"/>
        </w:rPr>
        <w:br/>
      </w:r>
    </w:p>
    <w:p w:rsidR="00225E4F" w:rsidRPr="003471FC" w:rsidRDefault="00225E4F" w:rsidP="004C3F7D">
      <w:pPr>
        <w:ind w:left="-180"/>
        <w:jc w:val="center"/>
        <w:rPr>
          <w:sz w:val="24"/>
          <w:szCs w:val="24"/>
        </w:rPr>
      </w:pPr>
    </w:p>
    <w:p w:rsidR="00225E4F" w:rsidRPr="004C3F7D" w:rsidRDefault="00225E4F" w:rsidP="004C3F7D">
      <w:pPr>
        <w:ind w:left="-180"/>
        <w:rPr>
          <w:sz w:val="24"/>
          <w:szCs w:val="24"/>
        </w:rPr>
      </w:pPr>
    </w:p>
    <w:p w:rsidR="00225E4F" w:rsidRPr="004C3F7D" w:rsidRDefault="00225E4F" w:rsidP="004C3F7D">
      <w:pPr>
        <w:ind w:left="-18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794383" w:rsidP="00B64128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E1A002" wp14:editId="67C42CCA">
                <wp:simplePos x="0" y="0"/>
                <wp:positionH relativeFrom="column">
                  <wp:posOffset>-72390</wp:posOffset>
                </wp:positionH>
                <wp:positionV relativeFrom="paragraph">
                  <wp:posOffset>166370</wp:posOffset>
                </wp:positionV>
                <wp:extent cx="203200" cy="228600"/>
                <wp:effectExtent l="3810" t="4445" r="254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.7pt;margin-top:13.1pt;width:1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" o:allowincell="f" stroked="f"/>
            </w:pict>
          </mc:Fallback>
        </mc:AlternateContent>
      </w:r>
      <w:r w:rsidR="00225E4F" w:rsidRPr="003471FC">
        <w:rPr>
          <w:sz w:val="24"/>
          <w:szCs w:val="24"/>
        </w:rPr>
        <w:br w:type="page"/>
      </w:r>
      <w:r w:rsidR="00B64128">
        <w:lastRenderedPageBreak/>
        <w:t xml:space="preserve"> </w:t>
      </w:r>
    </w:p>
    <w:p w:rsidR="00225E4F" w:rsidRPr="003471FC" w:rsidRDefault="00225E4F" w:rsidP="00D4642E">
      <w:pPr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ВВЕДЕНИЕ</w:t>
      </w:r>
    </w:p>
    <w:p w:rsidR="00225E4F" w:rsidRPr="003471FC" w:rsidRDefault="00225E4F" w:rsidP="00D4642E">
      <w:pPr>
        <w:ind w:left="-180" w:firstLine="567"/>
        <w:jc w:val="center"/>
        <w:rPr>
          <w:sz w:val="24"/>
          <w:szCs w:val="24"/>
        </w:rPr>
      </w:pPr>
    </w:p>
    <w:p w:rsidR="00225E4F" w:rsidRPr="00CC0B84" w:rsidRDefault="00225E4F" w:rsidP="00CC0B84">
      <w:pPr>
        <w:ind w:firstLine="72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Методические указания </w:t>
      </w:r>
      <w:r w:rsidRPr="00CC0B84">
        <w:rPr>
          <w:bCs/>
          <w:sz w:val="24"/>
          <w:szCs w:val="24"/>
        </w:rPr>
        <w:t xml:space="preserve"> по выполнению выпускной квалификационной работы </w:t>
      </w:r>
      <w:r w:rsidR="00854C14">
        <w:rPr>
          <w:bCs/>
          <w:sz w:val="24"/>
          <w:szCs w:val="24"/>
        </w:rPr>
        <w:t xml:space="preserve">(далее - ВКР) </w:t>
      </w:r>
      <w:r w:rsidRPr="00CC0B84">
        <w:rPr>
          <w:sz w:val="24"/>
          <w:szCs w:val="24"/>
        </w:rPr>
        <w:t xml:space="preserve">разработаны в соответствии с Федеральным Государственным образовательным стандартом </w:t>
      </w:r>
      <w:r w:rsidR="00E46AF4">
        <w:rPr>
          <w:color w:val="000000"/>
          <w:sz w:val="24"/>
          <w:szCs w:val="24"/>
        </w:rPr>
        <w:t>среднего</w:t>
      </w:r>
      <w:r w:rsidRPr="00CC0B84">
        <w:rPr>
          <w:color w:val="000000"/>
          <w:sz w:val="24"/>
          <w:szCs w:val="24"/>
        </w:rPr>
        <w:t xml:space="preserve"> профессионального образования  по </w:t>
      </w:r>
      <w:r w:rsidR="00E46AF4">
        <w:rPr>
          <w:color w:val="000000"/>
          <w:sz w:val="24"/>
          <w:szCs w:val="24"/>
        </w:rPr>
        <w:t xml:space="preserve">специальности </w:t>
      </w:r>
      <w:r w:rsidR="00825858">
        <w:rPr>
          <w:color w:val="000000"/>
          <w:sz w:val="24"/>
          <w:szCs w:val="24"/>
        </w:rPr>
        <w:t>21.02.05</w:t>
      </w:r>
      <w:r w:rsidR="00E46AF4">
        <w:rPr>
          <w:color w:val="000000"/>
          <w:sz w:val="24"/>
          <w:szCs w:val="24"/>
        </w:rPr>
        <w:t xml:space="preserve"> Земельно-имущественные отношения.</w:t>
      </w:r>
      <w:r>
        <w:rPr>
          <w:sz w:val="24"/>
          <w:szCs w:val="24"/>
        </w:rPr>
        <w:t xml:space="preserve"> Методические указания </w:t>
      </w:r>
      <w:r w:rsidRPr="00CC0B84">
        <w:rPr>
          <w:sz w:val="24"/>
          <w:szCs w:val="24"/>
        </w:rPr>
        <w:t xml:space="preserve"> предназначены для студентов, выполняющих выпускную квалификационную  работу (ВКР), а также для руководителей, консультантов и рецензентов.</w:t>
      </w:r>
    </w:p>
    <w:p w:rsidR="00225E4F" w:rsidRPr="003471FC" w:rsidRDefault="00225E4F" w:rsidP="00D4642E">
      <w:pPr>
        <w:pStyle w:val="22"/>
        <w:ind w:left="-180" w:firstLine="567"/>
        <w:rPr>
          <w:sz w:val="24"/>
          <w:szCs w:val="24"/>
        </w:rPr>
      </w:pPr>
      <w:r w:rsidRPr="003471FC">
        <w:rPr>
          <w:sz w:val="24"/>
          <w:szCs w:val="24"/>
        </w:rPr>
        <w:t>В рекомендациях рассматриваются вопросы, связанные с выполнением  работ (порядок выбора темы, требования, предъявляемые к разработке основных разделов, правила оформления работы и порядок ее защиты).</w:t>
      </w:r>
    </w:p>
    <w:p w:rsidR="00225E4F" w:rsidRPr="003471FC" w:rsidRDefault="00225E4F" w:rsidP="00D4642E">
      <w:pPr>
        <w:pStyle w:val="22"/>
        <w:ind w:left="-180" w:firstLine="567"/>
        <w:rPr>
          <w:sz w:val="24"/>
          <w:szCs w:val="24"/>
        </w:rPr>
      </w:pPr>
      <w:r w:rsidRPr="003471FC">
        <w:rPr>
          <w:sz w:val="24"/>
          <w:szCs w:val="24"/>
        </w:rPr>
        <w:t>Они разработаны с учетом требований следующих нормативных документов: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7.32–2001 «Отчет о научно-исследовательской работе»;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2.105–95 «Общие требования к текстовым документам»;</w:t>
      </w:r>
    </w:p>
    <w:p w:rsidR="00225E4F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7.1–2003 «Библиографическое описание документа. Общие требования  и правила оформл</w:t>
      </w:r>
      <w:r w:rsidR="000D327A">
        <w:rPr>
          <w:sz w:val="24"/>
          <w:szCs w:val="24"/>
        </w:rPr>
        <w:t>ения»;</w:t>
      </w:r>
    </w:p>
    <w:p w:rsidR="000D327A" w:rsidRPr="000D327A" w:rsidRDefault="000D327A" w:rsidP="000D327A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    - </w:t>
      </w:r>
      <w:r w:rsidRPr="00854C14">
        <w:rPr>
          <w:color w:val="auto"/>
        </w:rPr>
        <w:t>ГОСТ Р7.05 – 2008 «Библиографическая ссылка. Общие тре</w:t>
      </w:r>
      <w:r>
        <w:rPr>
          <w:color w:val="auto"/>
        </w:rPr>
        <w:t>бования и правила составления»;</w:t>
      </w:r>
    </w:p>
    <w:p w:rsidR="00225E4F" w:rsidRDefault="00802A75" w:rsidP="00802A75">
      <w:pPr>
        <w:pStyle w:val="31"/>
        <w:ind w:left="-18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Положения техникума </w:t>
      </w:r>
      <w:r w:rsidRPr="00802A75">
        <w:rPr>
          <w:sz w:val="24"/>
          <w:szCs w:val="24"/>
        </w:rPr>
        <w:t xml:space="preserve"> о вы</w:t>
      </w:r>
      <w:r>
        <w:rPr>
          <w:sz w:val="24"/>
          <w:szCs w:val="24"/>
        </w:rPr>
        <w:t>пускной квалификационной работе.</w:t>
      </w:r>
    </w:p>
    <w:p w:rsidR="000D327A" w:rsidRPr="003471FC" w:rsidRDefault="000D327A" w:rsidP="00802A75">
      <w:pPr>
        <w:pStyle w:val="31"/>
        <w:ind w:left="-180" w:firstLine="680"/>
        <w:jc w:val="both"/>
        <w:rPr>
          <w:sz w:val="24"/>
          <w:szCs w:val="24"/>
        </w:rPr>
      </w:pPr>
    </w:p>
    <w:p w:rsidR="00225E4F" w:rsidRDefault="00225E4F" w:rsidP="000D327A">
      <w:pPr>
        <w:pStyle w:val="31"/>
        <w:numPr>
          <w:ilvl w:val="0"/>
          <w:numId w:val="14"/>
        </w:numPr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 xml:space="preserve">общие требования  к выпускной квалификационной  работе  </w:t>
      </w:r>
    </w:p>
    <w:p w:rsidR="000D327A" w:rsidRPr="003471FC" w:rsidRDefault="000D327A" w:rsidP="000D327A">
      <w:pPr>
        <w:pStyle w:val="31"/>
        <w:ind w:left="180"/>
        <w:jc w:val="center"/>
        <w:rPr>
          <w:b/>
          <w:caps/>
          <w:sz w:val="24"/>
          <w:szCs w:val="24"/>
        </w:rPr>
      </w:pPr>
    </w:p>
    <w:p w:rsidR="00225E4F" w:rsidRPr="003471FC" w:rsidRDefault="00225E4F" w:rsidP="00F97D6F">
      <w:pPr>
        <w:pStyle w:val="31"/>
        <w:ind w:left="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Выполнение и защита выпускной квалификационной </w:t>
      </w:r>
      <w:r>
        <w:rPr>
          <w:sz w:val="24"/>
          <w:szCs w:val="24"/>
        </w:rPr>
        <w:t xml:space="preserve"> работы являются </w:t>
      </w:r>
      <w:r w:rsidRPr="003471FC">
        <w:rPr>
          <w:sz w:val="24"/>
          <w:szCs w:val="24"/>
        </w:rPr>
        <w:t xml:space="preserve">завершающим этапом </w:t>
      </w:r>
      <w:proofErr w:type="gramStart"/>
      <w:r w:rsidRPr="003471FC">
        <w:rPr>
          <w:sz w:val="24"/>
          <w:szCs w:val="24"/>
        </w:rPr>
        <w:t xml:space="preserve">обучения студентов по </w:t>
      </w:r>
      <w:r w:rsidR="00802A75">
        <w:rPr>
          <w:sz w:val="24"/>
          <w:szCs w:val="24"/>
        </w:rPr>
        <w:t>специальности</w:t>
      </w:r>
      <w:proofErr w:type="gramEnd"/>
      <w:r w:rsidR="00802A75">
        <w:rPr>
          <w:sz w:val="24"/>
          <w:szCs w:val="24"/>
        </w:rPr>
        <w:t xml:space="preserve"> </w:t>
      </w:r>
      <w:r w:rsidR="00825858">
        <w:rPr>
          <w:sz w:val="24"/>
          <w:szCs w:val="24"/>
        </w:rPr>
        <w:t>21.02.05</w:t>
      </w:r>
      <w:r w:rsidR="00802A75">
        <w:rPr>
          <w:sz w:val="24"/>
          <w:szCs w:val="24"/>
        </w:rPr>
        <w:t xml:space="preserve"> Земельно-имущественные отношения.</w:t>
      </w:r>
      <w:r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Работа представляет собой комплексную самостоятельную работу, главная цель и содержание которой – всесторонний анализ или научные исследования по одному из вопросов теоретического или практического характера по профилю подготовки.</w:t>
      </w: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Выполнение выпускной квалификационной  работы преследует ряд целей, основными из которых являются:</w:t>
      </w:r>
    </w:p>
    <w:p w:rsidR="00225E4F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глубокое изучение теории проблемы, взятой в качестве темы исследования;</w:t>
      </w:r>
    </w:p>
    <w:p w:rsidR="00225E4F" w:rsidRPr="00114B95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114B95">
        <w:rPr>
          <w:sz w:val="24"/>
          <w:szCs w:val="24"/>
        </w:rPr>
        <w:t>выявление и развитие у студентов элементов творческого подхода к решению теоретических и практических вопросов в области товароведения;</w:t>
      </w:r>
    </w:p>
    <w:p w:rsidR="00225E4F" w:rsidRPr="00D4642E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D4642E">
        <w:rPr>
          <w:sz w:val="24"/>
          <w:szCs w:val="24"/>
        </w:rPr>
        <w:t xml:space="preserve">   совершенствование навыков самостоятельного выполнения научных исследований; </w:t>
      </w:r>
    </w:p>
    <w:p w:rsidR="00225E4F" w:rsidRPr="00D4642E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D4642E">
        <w:rPr>
          <w:sz w:val="24"/>
          <w:szCs w:val="24"/>
        </w:rPr>
        <w:t>накопление опыта работы с научной литературой;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накопление опыта работы с научной литературой и экспериментальным материалом, а также выработка умения провести обобщения в виде практических выводов и рекомендаций;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приобретение навыков са</w:t>
      </w:r>
      <w:r w:rsidR="00802A75">
        <w:rPr>
          <w:sz w:val="24"/>
          <w:szCs w:val="24"/>
        </w:rPr>
        <w:t xml:space="preserve">мостоятельной разработки </w:t>
      </w:r>
      <w:r w:rsidRPr="003471FC">
        <w:rPr>
          <w:sz w:val="24"/>
          <w:szCs w:val="24"/>
        </w:rPr>
        <w:t>вопрос</w:t>
      </w:r>
      <w:r w:rsidR="00802A75">
        <w:rPr>
          <w:sz w:val="24"/>
          <w:szCs w:val="24"/>
        </w:rPr>
        <w:t>ов по  специальности.</w:t>
      </w:r>
    </w:p>
    <w:p w:rsidR="00225E4F" w:rsidRPr="003471FC" w:rsidRDefault="00225E4F" w:rsidP="00D4642E">
      <w:pPr>
        <w:pStyle w:val="31"/>
        <w:ind w:left="-18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Выпускная квалификационная работа как заключительный этап подготовки </w:t>
      </w:r>
      <w:r w:rsidR="00802A75">
        <w:rPr>
          <w:sz w:val="24"/>
          <w:szCs w:val="24"/>
        </w:rPr>
        <w:t>специалиста</w:t>
      </w:r>
      <w:r w:rsidRPr="003471FC">
        <w:rPr>
          <w:sz w:val="24"/>
          <w:szCs w:val="24"/>
        </w:rPr>
        <w:t xml:space="preserve"> должна содержать элементы самостоятельного исследования и требует от студента всестороннего обобщения и умелого изложения материала на базе полученных знаний</w:t>
      </w:r>
      <w:r w:rsidR="00802A75">
        <w:rPr>
          <w:sz w:val="24"/>
          <w:szCs w:val="24"/>
        </w:rPr>
        <w:t>.</w:t>
      </w:r>
      <w:r w:rsidRPr="003471FC">
        <w:rPr>
          <w:sz w:val="24"/>
          <w:szCs w:val="24"/>
        </w:rPr>
        <w:t xml:space="preserve"> Уровень  работы  характеризует уровень общеобразовательной и специальной подготовки выпускника, его способность и умение применять полученные в процессе обучения знания для правильного решения конкретных практических задач, степень его подготовленности к самостоятельной работе в новых экономических условиях.</w:t>
      </w:r>
      <w:r w:rsidR="00802A75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За правильность представленных в выпускной квалификационной  работе экспериментальных данных, выводов и рекомендаций ответственность несет выпускник — автор  работы.</w:t>
      </w:r>
    </w:p>
    <w:p w:rsidR="00802A75" w:rsidRDefault="00802A75" w:rsidP="00620B01">
      <w:pPr>
        <w:pStyle w:val="31"/>
        <w:spacing w:after="0"/>
        <w:ind w:left="-540"/>
        <w:jc w:val="center"/>
        <w:rPr>
          <w:sz w:val="24"/>
          <w:szCs w:val="24"/>
        </w:rPr>
      </w:pPr>
    </w:p>
    <w:p w:rsidR="00225E4F" w:rsidRPr="003471FC" w:rsidRDefault="00225E4F" w:rsidP="00A741DD">
      <w:pPr>
        <w:pStyle w:val="31"/>
        <w:numPr>
          <w:ilvl w:val="0"/>
          <w:numId w:val="6"/>
        </w:numPr>
        <w:spacing w:after="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lastRenderedPageBreak/>
        <w:t>выбор  темы  выпускной квалификационной   работы</w:t>
      </w:r>
    </w:p>
    <w:p w:rsidR="00225E4F" w:rsidRPr="003471FC" w:rsidRDefault="00225E4F" w:rsidP="00BE0A57">
      <w:pPr>
        <w:pStyle w:val="31"/>
        <w:ind w:left="-180"/>
        <w:jc w:val="center"/>
        <w:rPr>
          <w:sz w:val="24"/>
          <w:szCs w:val="24"/>
        </w:rPr>
      </w:pP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Выбор темы  работы — это серьезная проблема, так как при этом определяются направление и характер исследовательской деятельности в период теоретического и практического обучения, чт</w:t>
      </w:r>
      <w:r w:rsidR="00525073">
        <w:rPr>
          <w:sz w:val="24"/>
          <w:szCs w:val="24"/>
        </w:rPr>
        <w:t xml:space="preserve">о позволяет </w:t>
      </w:r>
      <w:r w:rsidRPr="003471FC">
        <w:rPr>
          <w:sz w:val="24"/>
          <w:szCs w:val="24"/>
        </w:rPr>
        <w:t xml:space="preserve"> изучить вопросы будущей практической деятельности специалиста, научиться решать практические проблемы.</w:t>
      </w:r>
    </w:p>
    <w:p w:rsidR="00225E4F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К выполнению выпускных квалификационных работ студентам целесообразно готовиться заранее и использовать для получения необходимых фактических данных </w:t>
      </w:r>
      <w:r w:rsidR="00620B01">
        <w:rPr>
          <w:sz w:val="24"/>
          <w:szCs w:val="24"/>
        </w:rPr>
        <w:t>учебную, производственную (по профилю специальности)</w:t>
      </w:r>
      <w:r w:rsidRPr="003471FC">
        <w:rPr>
          <w:sz w:val="24"/>
          <w:szCs w:val="24"/>
        </w:rPr>
        <w:t xml:space="preserve"> и </w:t>
      </w:r>
      <w:r w:rsidR="00620B01">
        <w:rPr>
          <w:sz w:val="24"/>
          <w:szCs w:val="24"/>
        </w:rPr>
        <w:t>производственную (</w:t>
      </w:r>
      <w:r w:rsidRPr="003471FC">
        <w:rPr>
          <w:sz w:val="24"/>
          <w:szCs w:val="24"/>
        </w:rPr>
        <w:t>преддипломную</w:t>
      </w:r>
      <w:r w:rsidR="00620B01">
        <w:rPr>
          <w:sz w:val="24"/>
          <w:szCs w:val="24"/>
        </w:rPr>
        <w:t>)</w:t>
      </w:r>
      <w:r w:rsidRPr="003471FC">
        <w:rPr>
          <w:sz w:val="24"/>
          <w:szCs w:val="24"/>
        </w:rPr>
        <w:t xml:space="preserve"> практики, а также исследования, связанные с выполнением курсовых работ.</w:t>
      </w: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После предварительного выбора темы и изучения нужной литературы по выбранному направлению, а также консультаций с предполагаемым научным руководителем  работы студент уточняет ее тему, определяет объекты исследования, разрабатывает предварительный план ее выполнения с учетом места прохождения производственной</w:t>
      </w:r>
      <w:r w:rsidR="00620B01">
        <w:rPr>
          <w:sz w:val="24"/>
          <w:szCs w:val="24"/>
        </w:rPr>
        <w:t xml:space="preserve"> (преддипломной) </w:t>
      </w:r>
      <w:r w:rsidRPr="003471FC">
        <w:rPr>
          <w:sz w:val="24"/>
          <w:szCs w:val="24"/>
        </w:rPr>
        <w:t>практики и возможности получения необходимых материалов при её прохождении.</w:t>
      </w:r>
      <w:r w:rsidR="00620B01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В процессе прохождения производственной</w:t>
      </w:r>
      <w:r w:rsidR="00620B01">
        <w:rPr>
          <w:sz w:val="24"/>
          <w:szCs w:val="24"/>
        </w:rPr>
        <w:t xml:space="preserve"> (преддипломной)</w:t>
      </w:r>
      <w:r w:rsidRPr="003471FC">
        <w:rPr>
          <w:sz w:val="24"/>
          <w:szCs w:val="24"/>
        </w:rPr>
        <w:t xml:space="preserve">  практики и последующего в</w:t>
      </w:r>
      <w:r w:rsidR="00620B01">
        <w:rPr>
          <w:sz w:val="24"/>
          <w:szCs w:val="24"/>
        </w:rPr>
        <w:t xml:space="preserve">ыполнения </w:t>
      </w:r>
      <w:r w:rsidRPr="003471FC">
        <w:rPr>
          <w:sz w:val="24"/>
          <w:szCs w:val="24"/>
        </w:rPr>
        <w:t xml:space="preserve"> исследований план работы может корректироваться, в первую очередь с целью усиления работы в направлениях, представляющих интерес для фирм, предприятий и организаций, на базе или на материалах которых проводится  выполнение ВКР.</w:t>
      </w:r>
    </w:p>
    <w:p w:rsidR="00225E4F" w:rsidRDefault="00225E4F" w:rsidP="00620B01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Тематика дипломных работ разрабатывается </w:t>
      </w:r>
      <w:r w:rsidR="00620B01">
        <w:rPr>
          <w:sz w:val="24"/>
          <w:szCs w:val="24"/>
        </w:rPr>
        <w:t xml:space="preserve">преподавателями предметно-цикловой комиссии </w:t>
      </w:r>
      <w:r w:rsidRPr="003471FC">
        <w:rPr>
          <w:sz w:val="24"/>
          <w:szCs w:val="24"/>
        </w:rPr>
        <w:t xml:space="preserve">и должна охватывать наиболее актуальные вопросы, связанные с проблемами </w:t>
      </w:r>
      <w:r w:rsidR="00620B01">
        <w:rPr>
          <w:sz w:val="24"/>
          <w:szCs w:val="24"/>
        </w:rPr>
        <w:t>земельно-имущественных отношений.</w:t>
      </w:r>
    </w:p>
    <w:p w:rsidR="000D327A" w:rsidRDefault="000D327A" w:rsidP="000D327A">
      <w:pPr>
        <w:pStyle w:val="31"/>
        <w:ind w:left="-180" w:firstLine="424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После выбора темы ВКР, ее обсуждения и согласования с предполагаемым научным руководителем студент должен написать заявление </w:t>
      </w:r>
      <w:r>
        <w:rPr>
          <w:sz w:val="24"/>
          <w:szCs w:val="24"/>
        </w:rPr>
        <w:t xml:space="preserve">на имя директора техникума </w:t>
      </w:r>
      <w:r w:rsidRPr="003471FC">
        <w:rPr>
          <w:sz w:val="24"/>
          <w:szCs w:val="24"/>
        </w:rPr>
        <w:t>с просьбой о разрешении выполнять выпускную квалификационную работу по определенной теме и утверждении руков</w:t>
      </w:r>
      <w:r>
        <w:rPr>
          <w:sz w:val="24"/>
          <w:szCs w:val="24"/>
        </w:rPr>
        <w:t xml:space="preserve">одителя работы по типовой форме. </w:t>
      </w:r>
      <w:r w:rsidRPr="003471FC">
        <w:rPr>
          <w:sz w:val="24"/>
          <w:szCs w:val="24"/>
        </w:rPr>
        <w:t xml:space="preserve">Заявление подписывают научный руководитель и </w:t>
      </w:r>
      <w:r>
        <w:rPr>
          <w:sz w:val="24"/>
          <w:szCs w:val="24"/>
        </w:rPr>
        <w:t>заместитель директора по учебной работе</w:t>
      </w:r>
      <w:r w:rsidRPr="003471FC">
        <w:rPr>
          <w:sz w:val="24"/>
          <w:szCs w:val="24"/>
        </w:rPr>
        <w:t>.</w:t>
      </w:r>
    </w:p>
    <w:p w:rsidR="00225E4F" w:rsidRDefault="00225E4F" w:rsidP="00D4642E">
      <w:pPr>
        <w:pStyle w:val="31"/>
        <w:ind w:left="-180" w:firstLine="424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После закрепления темы студент совместно с руководи</w:t>
      </w:r>
      <w:r w:rsidR="00620B01">
        <w:rPr>
          <w:sz w:val="24"/>
          <w:szCs w:val="24"/>
        </w:rPr>
        <w:t xml:space="preserve">телем разрабатывает  </w:t>
      </w:r>
      <w:r w:rsidRPr="003471FC">
        <w:rPr>
          <w:sz w:val="24"/>
          <w:szCs w:val="24"/>
        </w:rPr>
        <w:t xml:space="preserve"> план проведения</w:t>
      </w:r>
      <w:r w:rsidR="00620B01">
        <w:rPr>
          <w:sz w:val="24"/>
          <w:szCs w:val="24"/>
        </w:rPr>
        <w:t xml:space="preserve"> работы .</w:t>
      </w:r>
      <w:r w:rsidRPr="003471FC">
        <w:rPr>
          <w:sz w:val="24"/>
          <w:szCs w:val="24"/>
        </w:rPr>
        <w:t xml:space="preserve"> В календарном плане предусматриваются следующие этапы: работа с научной литерат</w:t>
      </w:r>
      <w:r w:rsidR="00620B01">
        <w:rPr>
          <w:sz w:val="24"/>
          <w:szCs w:val="24"/>
        </w:rPr>
        <w:t xml:space="preserve">урой, освоение </w:t>
      </w:r>
      <w:r w:rsidRPr="003471FC">
        <w:rPr>
          <w:sz w:val="24"/>
          <w:szCs w:val="24"/>
        </w:rPr>
        <w:t xml:space="preserve"> методов исследований, </w:t>
      </w:r>
      <w:r w:rsidR="00620B01">
        <w:rPr>
          <w:sz w:val="24"/>
          <w:szCs w:val="24"/>
        </w:rPr>
        <w:t xml:space="preserve">выполнение </w:t>
      </w:r>
      <w:r w:rsidRPr="003471FC">
        <w:rPr>
          <w:sz w:val="24"/>
          <w:szCs w:val="24"/>
        </w:rPr>
        <w:t xml:space="preserve"> аналитической </w:t>
      </w:r>
      <w:r w:rsidR="00620B01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работы, анализ полученных данных, написание и оформление работы.</w:t>
      </w:r>
    </w:p>
    <w:p w:rsidR="00225E4F" w:rsidRPr="003471FC" w:rsidRDefault="00620B01" w:rsidP="00D4642E">
      <w:pPr>
        <w:pStyle w:val="31"/>
        <w:ind w:left="-180" w:firstLine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представлению предметно-цикловой комиссии директором техникума </w:t>
      </w:r>
      <w:r w:rsidR="00225E4F" w:rsidRPr="003471FC">
        <w:rPr>
          <w:sz w:val="24"/>
          <w:szCs w:val="24"/>
        </w:rPr>
        <w:t xml:space="preserve"> утверждаются темы, научный руководитель выпускной квал</w:t>
      </w:r>
      <w:r>
        <w:rPr>
          <w:sz w:val="24"/>
          <w:szCs w:val="24"/>
        </w:rPr>
        <w:t>ификационной  работы .</w:t>
      </w:r>
    </w:p>
    <w:p w:rsidR="00225E4F" w:rsidRPr="003471FC" w:rsidRDefault="00225E4F" w:rsidP="00D4642E">
      <w:pPr>
        <w:pStyle w:val="31"/>
        <w:ind w:left="-180"/>
        <w:jc w:val="both"/>
        <w:rPr>
          <w:sz w:val="24"/>
          <w:szCs w:val="24"/>
        </w:rPr>
      </w:pPr>
    </w:p>
    <w:p w:rsidR="00225E4F" w:rsidRPr="003471FC" w:rsidRDefault="00225E4F" w:rsidP="000D327A">
      <w:pPr>
        <w:pStyle w:val="31"/>
        <w:numPr>
          <w:ilvl w:val="0"/>
          <w:numId w:val="6"/>
        </w:numPr>
        <w:spacing w:after="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руководство  выпускной квалификационной   работой</w:t>
      </w:r>
    </w:p>
    <w:p w:rsidR="00225E4F" w:rsidRPr="003471FC" w:rsidRDefault="00225E4F" w:rsidP="000D327A">
      <w:pPr>
        <w:pStyle w:val="31"/>
        <w:ind w:left="-180"/>
        <w:jc w:val="center"/>
        <w:rPr>
          <w:sz w:val="24"/>
          <w:szCs w:val="24"/>
        </w:rPr>
      </w:pPr>
    </w:p>
    <w:p w:rsidR="00620B01" w:rsidRPr="00620B01" w:rsidRDefault="00620B01" w:rsidP="00620B01">
      <w:pPr>
        <w:shd w:val="clear" w:color="auto" w:fill="FFFFFF"/>
        <w:ind w:firstLine="720"/>
        <w:jc w:val="both"/>
        <w:rPr>
          <w:sz w:val="24"/>
          <w:szCs w:val="24"/>
        </w:rPr>
      </w:pPr>
      <w:r w:rsidRPr="00620B01">
        <w:rPr>
          <w:sz w:val="24"/>
          <w:szCs w:val="24"/>
        </w:rPr>
        <w:t xml:space="preserve"> </w:t>
      </w:r>
      <w:r w:rsidRPr="00620B01">
        <w:rPr>
          <w:color w:val="000000"/>
          <w:sz w:val="24"/>
          <w:szCs w:val="24"/>
        </w:rPr>
        <w:t>Непосредственное руководство ВКР студента осуществляет научный руководитель.</w:t>
      </w:r>
    </w:p>
    <w:p w:rsidR="00620B01" w:rsidRPr="00620B01" w:rsidRDefault="00620B01" w:rsidP="00620B01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о</w:t>
      </w:r>
      <w:r w:rsidRPr="00620B01">
        <w:rPr>
          <w:color w:val="000000"/>
          <w:sz w:val="24"/>
          <w:szCs w:val="24"/>
        </w:rPr>
        <w:t>бязанности научного руководителя ВКР</w:t>
      </w:r>
      <w:r>
        <w:rPr>
          <w:color w:val="000000"/>
          <w:sz w:val="24"/>
          <w:szCs w:val="24"/>
        </w:rPr>
        <w:t xml:space="preserve"> входят</w:t>
      </w:r>
      <w:r w:rsidRPr="00620B01">
        <w:rPr>
          <w:color w:val="000000"/>
          <w:sz w:val="24"/>
          <w:szCs w:val="24"/>
        </w:rPr>
        <w:t>: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помощь студенту в выборе темы ВКР и разработке плана его выполнения;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оказание помощи в выборе методов проведения исследования;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квалифицированные консультации по подбору литературы и фактического материала;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систематический контроль за ходом выполнения ВКР в соответствии с разработанным планом;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lastRenderedPageBreak/>
        <w:t>оценка качества выполнения ВКР в соответствии с предъявляемыми к ней требованиями (отзыв научного руководителя);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проведение предзащиты ВКР с целью выявления готовности студента к защите.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 Руководство ВКР осуществляется преподавателями по специальности</w:t>
      </w:r>
      <w:r>
        <w:rPr>
          <w:color w:val="auto"/>
        </w:rPr>
        <w:t>.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 Руководитель призван оказать научно-методическую помощь студенту при самостоятельном решении им научных и практических вопросов, в творческой работе, связанной с поиском новых идей. Однако за результаты исследования отвечает автор-студент.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Руководитель ВКР осуществляет следующие функции: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>- составляет студенту задание на В</w:t>
      </w:r>
      <w:r w:rsidR="00854C14">
        <w:rPr>
          <w:color w:val="auto"/>
        </w:rPr>
        <w:t xml:space="preserve">КР с указанием срока окончания;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оказывает студенту помощь при разработке плана работы над ВКР, устанавливает календарные сроки выполнения отдельных частей ВКР;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проводит со студентом систематические консультации;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t>- рекомендует необходимую литературу, справочные, статистические и архивные материалы, другие источники по теме;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контролирует ход выполнения ВКР;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проверяет выполнение работы (по частям и в целом);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>- представляет в учебную часть письменный отзыв на законченную ВКР, предварительно ознакомив с ним автора работы</w:t>
      </w:r>
      <w:r w:rsidR="00854C14">
        <w:rPr>
          <w:color w:val="auto"/>
        </w:rPr>
        <w:t>;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контролирует получение студентом рецензии на выполненную работу;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готовит студента к защите в ГИА. </w:t>
      </w:r>
    </w:p>
    <w:p w:rsidR="00620B01" w:rsidRPr="00620B01" w:rsidRDefault="00620B01" w:rsidP="00620B01">
      <w:pPr>
        <w:pStyle w:val="Default"/>
        <w:ind w:firstLine="567"/>
        <w:jc w:val="both"/>
      </w:pPr>
      <w:r w:rsidRPr="00620B01">
        <w:t>Студент не менее двух раз в неделю отчитывается перед научным руководителем о выполнении задания.</w:t>
      </w:r>
    </w:p>
    <w:p w:rsidR="00854C14" w:rsidRDefault="00854C14" w:rsidP="00D4642E">
      <w:pPr>
        <w:pStyle w:val="31"/>
        <w:ind w:left="-180"/>
        <w:jc w:val="center"/>
        <w:rPr>
          <w:b/>
          <w:caps/>
          <w:sz w:val="24"/>
          <w:szCs w:val="24"/>
        </w:rPr>
      </w:pPr>
    </w:p>
    <w:p w:rsidR="00225E4F" w:rsidRDefault="00225E4F" w:rsidP="000D327A">
      <w:pPr>
        <w:pStyle w:val="31"/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4.  структура  и  содержание выпускной квалификационной   работы</w:t>
      </w:r>
    </w:p>
    <w:p w:rsidR="000D327A" w:rsidRPr="003471FC" w:rsidRDefault="000D327A" w:rsidP="00D4642E">
      <w:pPr>
        <w:pStyle w:val="31"/>
        <w:ind w:left="-180"/>
        <w:jc w:val="center"/>
        <w:rPr>
          <w:b/>
          <w:caps/>
          <w:sz w:val="24"/>
          <w:szCs w:val="24"/>
        </w:rPr>
      </w:pP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ВКР должна состоять из следующих разделов: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стандартно оформленный титульный </w:t>
      </w:r>
      <w:r w:rsidRPr="00854C14">
        <w:rPr>
          <w:sz w:val="24"/>
          <w:szCs w:val="24"/>
        </w:rPr>
        <w:t>лист,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стандартно оформленное оглавление</w:t>
      </w:r>
      <w:r w:rsidRPr="00854C14">
        <w:rPr>
          <w:sz w:val="24"/>
          <w:szCs w:val="24"/>
        </w:rPr>
        <w:t>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введение - до 5% общего объёма текстовой части работы (рекомендуется 3-5 стр.);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основная часть – первая глава (теоретическая) не более 35% от объёма (рекомендуется 18-20 стр.), вторая (исследовательская) глава не менее 55 % (рекомендуется 25-35 стр.)),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заключение - 5% текстовой части работы (рекомендуется 3-5 стр.),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использованной литературы (не менее 20 источников с указанием ссылок на них в тексте),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приложения. </w:t>
      </w:r>
    </w:p>
    <w:p w:rsidR="00854C14" w:rsidRPr="00854C14" w:rsidRDefault="00854C14" w:rsidP="00854C14">
      <w:pPr>
        <w:shd w:val="clear" w:color="auto" w:fill="FFFFFF"/>
        <w:ind w:firstLine="709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ВКР должна также содержать отзыв научного руководителя и рецензию на ВКР</w:t>
      </w:r>
      <w:r w:rsidRPr="00854C14">
        <w:rPr>
          <w:sz w:val="24"/>
          <w:szCs w:val="24"/>
        </w:rPr>
        <w:t>.</w:t>
      </w:r>
    </w:p>
    <w:p w:rsidR="00854C14" w:rsidRPr="00854C14" w:rsidRDefault="00854C14" w:rsidP="00854C14">
      <w:pPr>
        <w:shd w:val="clear" w:color="auto" w:fill="FFFFFF"/>
        <w:ind w:firstLine="709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</w:t>
      </w:r>
      <w:r w:rsidRPr="00854C14">
        <w:rPr>
          <w:sz w:val="24"/>
          <w:szCs w:val="24"/>
        </w:rPr>
        <w:t>Введение имеет свою внутреннюю логику и состоит из нескольких элементов: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Актуальность темы исследования.</w:t>
      </w:r>
      <w:r w:rsidRPr="00854C14">
        <w:rPr>
          <w:sz w:val="24"/>
          <w:szCs w:val="24"/>
        </w:rPr>
        <w:t xml:space="preserve"> В этой части необходимо обосновать важность темы, избранной для исследования. Ссылаясь на остроту, значимость и практическую ценность избранной проблематики, необходимо доказательно и аргументировано объяснить (кратко, емко, логично), почему эта тема занимает важное место в науке и практике. Помимо этого следует указать, какие проблемы и закономерности она отражает. В этой части при доказательстве актуальности можно вполне обоснованно сослаться на труды известных и авторитетных ученых и практиков применительно к этой теме.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lastRenderedPageBreak/>
        <w:t>Цель и задачи исследования.</w:t>
      </w:r>
      <w:r w:rsidRPr="00854C14">
        <w:rPr>
          <w:sz w:val="24"/>
          <w:szCs w:val="24"/>
        </w:rPr>
        <w:t xml:space="preserve"> На основании актуальности темы формируются цель и задачи исследования. Цель должна быть точной, краткой и конкретной. Задачи должны включать теоретические и практические вопросы, решение которых приводит к достижению цели.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Объект и предмет исследования.</w:t>
      </w:r>
      <w:r w:rsidRPr="00854C14">
        <w:rPr>
          <w:sz w:val="24"/>
          <w:szCs w:val="24"/>
        </w:rPr>
        <w:t xml:space="preserve"> </w:t>
      </w:r>
      <w:r w:rsidRPr="00854C14">
        <w:rPr>
          <w:i/>
          <w:sz w:val="24"/>
          <w:szCs w:val="24"/>
        </w:rPr>
        <w:t>Объект -</w:t>
      </w:r>
      <w:r w:rsidRPr="00854C14">
        <w:rPr>
          <w:sz w:val="24"/>
          <w:szCs w:val="24"/>
        </w:rPr>
        <w:t xml:space="preserve"> фрагмент объективной реальности избранные для исследования. </w:t>
      </w:r>
      <w:r w:rsidRPr="00854C14">
        <w:rPr>
          <w:i/>
          <w:sz w:val="24"/>
          <w:szCs w:val="24"/>
        </w:rPr>
        <w:t>Предмет исследования</w:t>
      </w:r>
      <w:r w:rsidRPr="00854C14">
        <w:rPr>
          <w:sz w:val="24"/>
          <w:szCs w:val="24"/>
        </w:rPr>
        <w:t xml:space="preserve"> - аспект рассмотрения (границы исследования) объекта ВКР, определяемый исследовательской проблемой и общим целевым результатом. Объект и предмет исследования как научные категории соотносятся как общее и частное.</w:t>
      </w:r>
    </w:p>
    <w:p w:rsidR="00854C14" w:rsidRPr="00854C14" w:rsidRDefault="00854C14" w:rsidP="00854C14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r w:rsidRPr="00854C14">
        <w:rPr>
          <w:i/>
          <w:sz w:val="24"/>
          <w:szCs w:val="24"/>
        </w:rPr>
        <w:t>Источниковая</w:t>
      </w:r>
      <w:proofErr w:type="spellEnd"/>
      <w:r w:rsidRPr="00854C14">
        <w:rPr>
          <w:i/>
          <w:sz w:val="24"/>
          <w:szCs w:val="24"/>
        </w:rPr>
        <w:t xml:space="preserve"> база исследования.</w:t>
      </w:r>
      <w:r w:rsidRPr="00854C14">
        <w:rPr>
          <w:sz w:val="24"/>
          <w:szCs w:val="24"/>
        </w:rPr>
        <w:t xml:space="preserve"> При анализе источников (статистический материал, нормативно-правовые акты, материалы фондов архивов, мемуары и воспоминания, периодическая печать и другая первичная информация по данной теме) необходимо отметить их значение для изучения данной темы, высказать свои суждения о значимости источников, полноте информации, освещаемых в них положениях.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Практическая значимость исследования.</w:t>
      </w:r>
      <w:r w:rsidRPr="00854C14">
        <w:rPr>
          <w:sz w:val="24"/>
          <w:szCs w:val="24"/>
        </w:rPr>
        <w:t xml:space="preserve"> Необходимо указать практическое значение предложений, выводов и рекомендаций, степень их обоснованности и возможность реального внедрения в работу учреждений и организаций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Название структурных элементов введения размещают с абзацного отступа строчными буквами (кроме первой прописной) и выделяют курсивом.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pacing w:val="0"/>
          <w:sz w:val="24"/>
          <w:szCs w:val="24"/>
        </w:rPr>
      </w:pPr>
      <w:r w:rsidRPr="00854C14">
        <w:rPr>
          <w:spacing w:val="0"/>
          <w:sz w:val="24"/>
          <w:szCs w:val="24"/>
        </w:rPr>
        <w:t xml:space="preserve"> Основная часть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pacing w:val="0"/>
          <w:sz w:val="24"/>
          <w:szCs w:val="24"/>
        </w:rPr>
      </w:pPr>
      <w:r w:rsidRPr="00854C14">
        <w:rPr>
          <w:spacing w:val="0"/>
          <w:sz w:val="24"/>
          <w:szCs w:val="24"/>
        </w:rPr>
        <w:t>Основная часть ВКР делится на главы, параграфы. Рекомендуется оформлять работу в две главы. При делении текста на главы необходимо, чтобы они содержали законченную информацию  и завершались краткими выводами. Каждую главу рекомендуется разбить на подразделы (от 2 до 4). При необходимости допускается в подразделе несколько параграфов.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 главах основной части</w:t>
      </w:r>
      <w:r w:rsidRPr="00854C14">
        <w:rPr>
          <w:i/>
          <w:color w:val="000000"/>
          <w:sz w:val="24"/>
          <w:szCs w:val="24"/>
        </w:rPr>
        <w:t xml:space="preserve"> </w:t>
      </w:r>
      <w:r w:rsidRPr="00854C14">
        <w:rPr>
          <w:color w:val="000000"/>
          <w:sz w:val="24"/>
          <w:szCs w:val="24"/>
        </w:rPr>
        <w:t>ВКР подробно рассматриваются и обобщаются результаты исследования. Содержание глав основной части должно точно соответствовать теме работы и полностью её раскрывать. Эти главы должны показать умение автора  сжато, логично и аргументировано излагать материал.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Главы и подразделы ВКР должны иметь четкие заголовки.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Отдельные положения ВКР могут  быть иллюстрированы цифровыми данными из справочников, монографий и других литературных источников, при необходимости оформленными в справочные или аналитические таблицы. При составлении аналитических таблиц используемые исходные данные выносятся в приложение к выпускной квалификационной работе, а в тексте приводятся расчёты отдельных показателей. Таблица должна занимать не более одной страницы. Если аналитическая таблица по размеру превышает одну страницу, её следует включать в приложение.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Иллюстрации (чертежи, графики, схемы, диаграммы, фотоснимки, рисунки) должны обозначаться в ВКР рисунком, отвечать требованиям ГОСТов, ЕСКД и располагаться непосредственно после текста, в котором они упоминаются впервые. На все иллюстрации должны быть ссылки в ВКР (например «…на рисунке 2»).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Все материалы, не являющиеся необходимыми для решения поставленной в работе задачи, также выносятся в приложение.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Заключение должно подтверждать, что все поставленные во введении ВКР задачи выполнены. Необходимо в концентрированном виде сформулировать все рекомендации ВКР и ожидаемый результат от их практического использования.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Список использованных источников и литературы является органической частью любой исследовательской работы. Он помещается после основного текста ВКР и позволяет автору документально подтвердить достоверность и точность приводимых в тексте заимствований: цитат, идей, фактов, таблиц, иллюстраций, формул, текстов памятников и других документов, на основе которых строится исследование.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lastRenderedPageBreak/>
        <w:t>Список использованной литературы показывает глубину и широту изучения темы, демонстрирует эрудицию и культуру исследователя.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В приложениях необходимо привести аналитический, цифровой (графический) материал, который подтверждает справедливость научно-исследовательской и рекомендательной части ВКР, а также табличный материал объемом более 1 страницы.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Приложение – это часть работы, которая имеет дополнительное, обычно справочное значение, но является необходимой для более полного освещения темы. По содержанию приложения могут быть очень разнообразны: копии подлинных документов, выдержки из отчётных материалов, отдельные положения из инструкций и правил и т.д. По форме они могут представлять собой текст, таблицы, графики, карты.</w:t>
      </w:r>
    </w:p>
    <w:p w:rsid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 приложения нельзя включать библиографию, вспомогательные указатели всех видов, справочные комментарии и примечания, которые являются не приложениями к основному тексту, а элементами справочно-сопроводительного аппарата работы, помогающими пользоваться её основным текстом.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225E4F" w:rsidRDefault="00225E4F" w:rsidP="000D327A">
      <w:pPr>
        <w:numPr>
          <w:ilvl w:val="0"/>
          <w:numId w:val="15"/>
        </w:numPr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пРАВИЛА  ОФОРМЛЕНИЯ  выпускной квалификационной  работы</w:t>
      </w:r>
    </w:p>
    <w:p w:rsidR="000D327A" w:rsidRPr="003471FC" w:rsidRDefault="000D327A" w:rsidP="000D327A">
      <w:pPr>
        <w:ind w:left="-180"/>
        <w:jc w:val="center"/>
        <w:rPr>
          <w:b/>
          <w:caps/>
          <w:sz w:val="24"/>
          <w:szCs w:val="24"/>
        </w:rPr>
      </w:pPr>
    </w:p>
    <w:p w:rsidR="00854C14" w:rsidRPr="00854C14" w:rsidRDefault="00854C14" w:rsidP="00854C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ВКР оформляется в виде текста с приложением графиков, таблиц, чертежей, карт, схем и других материалов, иллюстрирующих содержание работы.</w:t>
      </w:r>
    </w:p>
    <w:p w:rsidR="00854C14" w:rsidRPr="00854C14" w:rsidRDefault="00854C14" w:rsidP="00854C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54C14">
        <w:rPr>
          <w:sz w:val="24"/>
          <w:szCs w:val="24"/>
        </w:rPr>
        <w:t>Оптимальный объем ВКР 50 - 60 страниц машинописного текста, но не более 100 страниц машинописного текста.</w:t>
      </w:r>
    </w:p>
    <w:p w:rsidR="00854C14" w:rsidRPr="00854C14" w:rsidRDefault="00854C14" w:rsidP="00A741DD">
      <w:pPr>
        <w:pStyle w:val="Default"/>
        <w:numPr>
          <w:ilvl w:val="0"/>
          <w:numId w:val="9"/>
        </w:numPr>
        <w:shd w:val="clear" w:color="auto" w:fill="FFFFFF"/>
        <w:ind w:firstLine="567"/>
        <w:jc w:val="both"/>
      </w:pPr>
      <w:r w:rsidRPr="00854C14">
        <w:rPr>
          <w:color w:val="auto"/>
        </w:rPr>
        <w:t xml:space="preserve"> ВКР оформляется в печатном виде на одной стороне листа белой бумаги формата А4 </w:t>
      </w:r>
      <w:r w:rsidRPr="00854C14">
        <w:t xml:space="preserve"> </w:t>
      </w:r>
      <w:r w:rsidRPr="00854C14">
        <w:rPr>
          <w:color w:val="auto"/>
        </w:rPr>
        <w:t xml:space="preserve">в соответствии с правилами оформления научно-исследовательских работ. </w:t>
      </w:r>
      <w:r w:rsidRPr="00854C14">
        <w:t>Поля должны оставаться по всем четырём сторонам печатного листа: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4"/>
          <w:sz w:val="24"/>
          <w:szCs w:val="24"/>
        </w:rPr>
        <w:t>ширина верхнего поля - 20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>ширина нижнего поля - 20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7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>ширина правого поля - 10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5"/>
          <w:sz w:val="24"/>
          <w:szCs w:val="24"/>
        </w:rPr>
        <w:t>ширина левого поля - 20 мм.</w:t>
      </w:r>
    </w:p>
    <w:p w:rsidR="00854C14" w:rsidRPr="00854C14" w:rsidRDefault="00854C14" w:rsidP="00A741DD">
      <w:pPr>
        <w:pStyle w:val="Default"/>
        <w:numPr>
          <w:ilvl w:val="0"/>
          <w:numId w:val="9"/>
        </w:numPr>
        <w:shd w:val="clear" w:color="auto" w:fill="FFFFFF"/>
        <w:ind w:firstLine="567"/>
        <w:jc w:val="both"/>
      </w:pPr>
      <w:r w:rsidRPr="00854C14">
        <w:t xml:space="preserve"> Текст должен быть отформатирован. Рекомендуется использовать 14 кегль шрифта. Шрифт принтера должен быть чётким, черного цвета. Абзацный отступ должен быть одинаковым во всем тексте работы.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Текст печатается строго в последовательном порядке. Не допускаются разного рода текстовые вставки и дополнения, помещаемые на отдельных страницах или на оборотной стороне листа, и переносы кусков текста в другие места.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Все сноски и подстрочные примечания перепечатываются (через один интервал) на той странице, к которой они относятся.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Заголовки отделяются от текста сверху и снизу двумя интервалами. 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Страницы текста должны быть пронумерованы арабскими цифрами в правом нижнем углу, начиная со страницы, на которой находится введение. Титульный лист и лист, на котором находится оглавление, не нумеруется, но считается.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Пишутся прописными буквами: ОГЛАВЛЕНИЕ, ЗАГОЛОВКИ ЧАСТЕЙ ТЕКСТА. Наименования глав (разделов) печатаются прописными буквами, а параграфов – строчными, жирным шрифтом. 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Названия глав и параграфов выделять цветом и подчеркивать не следует, после них не ставится точка, не допускается переносить слова в заголовках.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Названия глав (разделов) и параграфов пишутся по центру листа.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Главы (разделы) дипломной работы нумеруются арабскими цифрами, а параграфы (подразделы) кроме номера главы должны иметь свой порядковый номер (например, 1.1). </w:t>
      </w:r>
      <w:r w:rsidRPr="00854C14">
        <w:rPr>
          <w:color w:val="000000"/>
          <w:sz w:val="24"/>
          <w:szCs w:val="24"/>
        </w:rPr>
        <w:lastRenderedPageBreak/>
        <w:t>Введение, главы содержательной части и заключение нумеруются в пределах всей работы, параграфы – в пределах каждой главы, пункты – в пределах каждого параграфа.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Все ошибки и опечатки должны быть исправлены. 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Каждую главу основной части дипломной работы следует начинать с новой страницы. Это же относится и к другим основным структурным частям дипломной работы: введению, заключению, списку литературы, приложениям, указателям.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Сокращение слов в тексте не допускается, за исключением следующих: таблица – табл.: книга – кн.; часть – ч.; глава – гл.; раздел – разд.; страница – с.; приложение – прил.; пункт – п.; статья – ст.; рисунок – рис.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Все иллюстрации в тексте необходимо именовать рисунками с присвоением номера. Наименование и номер рисунка следует указывать над изображением.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Страницы ВКР с рисунками и приложениями должны быть пронумерованы сквозной нумерацией.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Титульный лист оформляется по установленному образцу – (приложение 2).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854C14">
        <w:rPr>
          <w:color w:val="000000"/>
          <w:sz w:val="24"/>
          <w:szCs w:val="24"/>
        </w:rPr>
        <w:t xml:space="preserve">После титульного листа помещается оглавление с указанием номеров страниц.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Оформление библиографических ссылок в ВКР осуществляется в соответствии с Системой стандартов по информации, библиотечному и издательскому делу «Библиографическая ссылка. Общие требования и правила составления» ГОСТ Р 7.0.5 – 2008 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Список литературы и приложения необходимо включать в сквозную нумерацию.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Список литературы составляется в соответствии ГОСТ Р7.05 – 2008 «Библиографическая ссылка. Общие требования и правила составления».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литературы к работе составляется в следующей последовательности: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- законодательные источники в порядке их значимости;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методические и инструктивные материалы и положения,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официальные статистические материалы,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монографические работы в алфавитном порядке по их авторам (если работа имеет большой коллектив авторов, который не был вынесен на титульный лист работы, то работа включается в список литературы по названию самой работы),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журнальные и газетные статьи, которые перечисляются в алфавитном порядке по их авторам.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использованных источников должен содержать полный перечень источников, использованных при выполнении работы.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Сведения об источниках следует располагать в алфавитном порядке, нумеровать арабскими цифрами без точки и писать с абзацного отступа. Каждому источнику в списке присваивается порядковый номер. При дальнейших ссылках на данный источник в документе, номер не меняется</w:t>
      </w:r>
      <w:r w:rsidRPr="00854C14">
        <w:rPr>
          <w:i/>
          <w:iCs/>
          <w:color w:val="000000"/>
          <w:sz w:val="24"/>
          <w:szCs w:val="24"/>
        </w:rPr>
        <w:t>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Обязательные элементы библиографического описания книги:</w:t>
      </w:r>
    </w:p>
    <w:p w:rsidR="00854C14" w:rsidRPr="00854C14" w:rsidRDefault="00854C14" w:rsidP="00854C14">
      <w:pPr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- фамилия и инициалы автора. Фамилию (имя) авторов приводят в именительном падеже. При наличии более трех указывают фамилии и инициалы трех авторов и ставят слово др.; </w:t>
      </w:r>
    </w:p>
    <w:p w:rsidR="00854C14" w:rsidRPr="00854C14" w:rsidRDefault="00854C14" w:rsidP="00854C14">
      <w:pPr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название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место издания;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издательство;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год издания;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количество страниц.</w:t>
      </w:r>
    </w:p>
    <w:p w:rsidR="00854C14" w:rsidRPr="00854C14" w:rsidRDefault="00854C14" w:rsidP="00854C14">
      <w:pPr>
        <w:widowControl w:val="0"/>
        <w:shd w:val="clear" w:color="auto" w:fill="FFFFFF"/>
        <w:ind w:right="5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0"/>
          <w:sz w:val="24"/>
          <w:szCs w:val="24"/>
        </w:rPr>
        <w:t xml:space="preserve">Название таблицы, при его наличии, должно отражать ее </w:t>
      </w:r>
      <w:r w:rsidRPr="00854C14">
        <w:rPr>
          <w:color w:val="000000"/>
          <w:spacing w:val="1"/>
          <w:sz w:val="24"/>
          <w:szCs w:val="24"/>
        </w:rPr>
        <w:t xml:space="preserve">содержание, быть точным, кратким. Название таблицы следует помещать над </w:t>
      </w:r>
      <w:r w:rsidRPr="00854C14">
        <w:rPr>
          <w:color w:val="000000"/>
          <w:sz w:val="24"/>
          <w:szCs w:val="24"/>
        </w:rPr>
        <w:t>таблицей слева, без абзацного отступа в одну строку с ее номером через тире.</w:t>
      </w:r>
    </w:p>
    <w:p w:rsidR="00854C14" w:rsidRPr="00854C14" w:rsidRDefault="00854C14" w:rsidP="00854C14">
      <w:pPr>
        <w:widowControl w:val="0"/>
        <w:shd w:val="clear" w:color="auto" w:fill="FFFFFF"/>
        <w:ind w:left="82" w:right="1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При переносе части таблицы название помещают только над первой </w:t>
      </w:r>
      <w:r w:rsidRPr="00854C14">
        <w:rPr>
          <w:color w:val="000000"/>
          <w:spacing w:val="1"/>
          <w:sz w:val="24"/>
          <w:szCs w:val="24"/>
        </w:rPr>
        <w:t xml:space="preserve">частью таблицы, нижнюю горизонтальную черту, ограничивающую таблицу, </w:t>
      </w:r>
      <w:r w:rsidRPr="00854C14">
        <w:rPr>
          <w:color w:val="000000"/>
          <w:sz w:val="24"/>
          <w:szCs w:val="24"/>
        </w:rPr>
        <w:t>не проводят.</w:t>
      </w:r>
    </w:p>
    <w:p w:rsidR="00854C14" w:rsidRPr="00854C14" w:rsidRDefault="00854C14" w:rsidP="00854C14">
      <w:pPr>
        <w:widowControl w:val="0"/>
        <w:shd w:val="clear" w:color="auto" w:fill="FFFFFF"/>
        <w:ind w:left="86" w:right="1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2"/>
          <w:sz w:val="24"/>
          <w:szCs w:val="24"/>
        </w:rPr>
        <w:t xml:space="preserve">Таблицу следует располагать непосредственно после текста, в котором </w:t>
      </w:r>
      <w:r w:rsidRPr="00854C14">
        <w:rPr>
          <w:color w:val="000000"/>
          <w:sz w:val="24"/>
          <w:szCs w:val="24"/>
        </w:rPr>
        <w:t xml:space="preserve">она упоминается </w:t>
      </w:r>
      <w:r w:rsidRPr="00854C14">
        <w:rPr>
          <w:color w:val="000000"/>
          <w:sz w:val="24"/>
          <w:szCs w:val="24"/>
        </w:rPr>
        <w:lastRenderedPageBreak/>
        <w:t>впервые или на следующей странице.</w:t>
      </w:r>
    </w:p>
    <w:p w:rsidR="00854C14" w:rsidRPr="00854C14" w:rsidRDefault="00854C14" w:rsidP="00854C14">
      <w:pPr>
        <w:widowControl w:val="0"/>
        <w:shd w:val="clear" w:color="auto" w:fill="FFFFFF"/>
        <w:ind w:left="86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-1"/>
          <w:sz w:val="24"/>
          <w:szCs w:val="24"/>
        </w:rPr>
        <w:t xml:space="preserve">Таблицу с большим количеством строк допускается переносить на другой </w:t>
      </w:r>
      <w:r w:rsidRPr="00854C14">
        <w:rPr>
          <w:color w:val="000000"/>
          <w:spacing w:val="1"/>
          <w:sz w:val="24"/>
          <w:szCs w:val="24"/>
        </w:rPr>
        <w:t xml:space="preserve">лист (страницу) слово «Таблица», номер и ее заголовок указывают один раз над первой </w:t>
      </w:r>
      <w:r w:rsidRPr="00854C14">
        <w:rPr>
          <w:color w:val="000000"/>
          <w:spacing w:val="4"/>
          <w:sz w:val="24"/>
          <w:szCs w:val="24"/>
        </w:rPr>
        <w:t xml:space="preserve">частью таблицы, над другими частями пишут слово «Продолжение» и </w:t>
      </w:r>
      <w:r w:rsidRPr="00854C14">
        <w:rPr>
          <w:color w:val="000000"/>
          <w:spacing w:val="5"/>
          <w:sz w:val="24"/>
          <w:szCs w:val="24"/>
        </w:rPr>
        <w:t>указывают номер таблицы, например: «Продолжение таблицы 1».</w:t>
      </w:r>
      <w:r w:rsidRPr="00854C14">
        <w:rPr>
          <w:color w:val="000000"/>
          <w:sz w:val="24"/>
          <w:szCs w:val="24"/>
        </w:rPr>
        <w:t xml:space="preserve">  </w:t>
      </w:r>
    </w:p>
    <w:p w:rsidR="00854C14" w:rsidRPr="00854C14" w:rsidRDefault="00854C14" w:rsidP="00854C14">
      <w:pPr>
        <w:widowControl w:val="0"/>
        <w:shd w:val="clear" w:color="auto" w:fill="FFFFFF"/>
        <w:ind w:left="101" w:right="5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Если повторяющийся в разных строках и графах таблицы текст состоит </w:t>
      </w:r>
      <w:r w:rsidRPr="00854C14">
        <w:rPr>
          <w:color w:val="000000"/>
          <w:spacing w:val="4"/>
          <w:sz w:val="24"/>
          <w:szCs w:val="24"/>
        </w:rPr>
        <w:t xml:space="preserve">из одного слова, то его после первого написания допускается заменять </w:t>
      </w:r>
      <w:r w:rsidRPr="00854C14">
        <w:rPr>
          <w:color w:val="000000"/>
          <w:spacing w:val="7"/>
          <w:sz w:val="24"/>
          <w:szCs w:val="24"/>
        </w:rPr>
        <w:t xml:space="preserve">кавычками; если из двух и более слов, то при первом повторении его </w:t>
      </w:r>
      <w:r w:rsidRPr="00854C14">
        <w:rPr>
          <w:color w:val="000000"/>
          <w:spacing w:val="2"/>
          <w:sz w:val="24"/>
          <w:szCs w:val="24"/>
        </w:rPr>
        <w:t xml:space="preserve">заменяют словами «То же», а далее кавычками. Ставить кавычки вместо </w:t>
      </w:r>
      <w:r w:rsidRPr="00854C14">
        <w:rPr>
          <w:color w:val="000000"/>
          <w:spacing w:val="1"/>
          <w:sz w:val="24"/>
          <w:szCs w:val="24"/>
        </w:rPr>
        <w:t xml:space="preserve">повторяющихся цифр, марок, знаков, математических и химических символов </w:t>
      </w:r>
      <w:r w:rsidRPr="00854C14">
        <w:rPr>
          <w:color w:val="000000"/>
          <w:spacing w:val="7"/>
          <w:sz w:val="24"/>
          <w:szCs w:val="24"/>
        </w:rPr>
        <w:t xml:space="preserve">не допускается. Если цифровые или иные данные в какой-либо строке </w:t>
      </w:r>
      <w:r w:rsidRPr="00854C14">
        <w:rPr>
          <w:color w:val="000000"/>
          <w:spacing w:val="1"/>
          <w:sz w:val="24"/>
          <w:szCs w:val="24"/>
        </w:rPr>
        <w:t>таблицы не приводят, то в ней ставится прочерк.</w:t>
      </w:r>
    </w:p>
    <w:p w:rsidR="00854C14" w:rsidRPr="00854C14" w:rsidRDefault="00854C14" w:rsidP="00854C14">
      <w:pPr>
        <w:widowControl w:val="0"/>
        <w:shd w:val="clear" w:color="auto" w:fill="FFFFFF"/>
        <w:ind w:left="19" w:right="14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2"/>
          <w:sz w:val="24"/>
          <w:szCs w:val="24"/>
        </w:rPr>
        <w:t xml:space="preserve">Цифровые материалы, как правило, оформляют в виде таблиц. </w:t>
      </w:r>
    </w:p>
    <w:p w:rsidR="00854C14" w:rsidRPr="00854C14" w:rsidRDefault="00854C14" w:rsidP="00854C14">
      <w:pPr>
        <w:widowControl w:val="0"/>
        <w:shd w:val="clear" w:color="auto" w:fill="FFFFFF"/>
        <w:ind w:left="19" w:right="14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"/>
          <w:sz w:val="24"/>
          <w:szCs w:val="24"/>
        </w:rPr>
        <w:t xml:space="preserve">Таблицы, за исключением таблиц приложений, следует нумеровать арабскими цифрами сквозной нумерацией. </w:t>
      </w:r>
      <w:r w:rsidRPr="00854C14">
        <w:rPr>
          <w:color w:val="000000"/>
          <w:spacing w:val="4"/>
          <w:sz w:val="24"/>
          <w:szCs w:val="24"/>
        </w:rPr>
        <w:t xml:space="preserve">Допускается нумеровать таблицы в пределах раздела. В этом случае </w:t>
      </w:r>
      <w:r w:rsidRPr="00854C14">
        <w:rPr>
          <w:color w:val="000000"/>
          <w:spacing w:val="1"/>
          <w:sz w:val="24"/>
          <w:szCs w:val="24"/>
        </w:rPr>
        <w:t xml:space="preserve">номер таблицы состоит из номера раздела и порядкового номера таблицы, </w:t>
      </w:r>
      <w:r w:rsidRPr="00854C14">
        <w:rPr>
          <w:color w:val="000000"/>
          <w:sz w:val="24"/>
          <w:szCs w:val="24"/>
        </w:rPr>
        <w:t>разделенных точкой.</w:t>
      </w:r>
      <w:r w:rsidRPr="00854C14">
        <w:rPr>
          <w:color w:val="000000"/>
          <w:spacing w:val="2"/>
          <w:sz w:val="24"/>
          <w:szCs w:val="24"/>
        </w:rPr>
        <w:t xml:space="preserve"> </w:t>
      </w:r>
    </w:p>
    <w:p w:rsidR="00854C14" w:rsidRPr="00854C14" w:rsidRDefault="00854C14" w:rsidP="00854C14">
      <w:pPr>
        <w:widowControl w:val="0"/>
        <w:shd w:val="clear" w:color="auto" w:fill="FFFFFF"/>
        <w:ind w:left="82" w:right="67" w:firstLine="851"/>
        <w:contextualSpacing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4"/>
          <w:sz w:val="24"/>
          <w:szCs w:val="24"/>
        </w:rPr>
        <w:t xml:space="preserve">Таблицы каждого приложения обозначают отдельной нумерацией </w:t>
      </w:r>
      <w:r w:rsidRPr="00854C14">
        <w:rPr>
          <w:color w:val="000000"/>
          <w:sz w:val="24"/>
          <w:szCs w:val="24"/>
        </w:rPr>
        <w:t>арабскими цифрами с добавлением перед цифрой обозначения приложения.</w:t>
      </w:r>
    </w:p>
    <w:p w:rsidR="00854C14" w:rsidRPr="00854C14" w:rsidRDefault="00854C14" w:rsidP="00854C14">
      <w:pPr>
        <w:widowControl w:val="0"/>
        <w:shd w:val="clear" w:color="auto" w:fill="FFFFFF"/>
        <w:ind w:left="86" w:right="58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 xml:space="preserve">Если в документе одна таблица, то она должна быть обозначена </w:t>
      </w:r>
      <w:r w:rsidRPr="00854C14">
        <w:rPr>
          <w:color w:val="000000"/>
          <w:sz w:val="24"/>
          <w:szCs w:val="24"/>
        </w:rPr>
        <w:t>«Таблица 1» или «Таблица В.1», если она приведена в приложении В.</w:t>
      </w:r>
    </w:p>
    <w:p w:rsidR="00854C14" w:rsidRPr="00854C14" w:rsidRDefault="00854C14" w:rsidP="00854C14">
      <w:pPr>
        <w:widowControl w:val="0"/>
        <w:shd w:val="clear" w:color="auto" w:fill="FFFFFF"/>
        <w:ind w:left="96" w:right="43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"/>
          <w:sz w:val="24"/>
          <w:szCs w:val="24"/>
        </w:rPr>
        <w:t xml:space="preserve">Заголовки граф и строк таблицы следует писать с прописной буквы в единственном числе, а подзаголовки граф - со строчной буквы, если они </w:t>
      </w:r>
      <w:r w:rsidRPr="00854C14">
        <w:rPr>
          <w:color w:val="000000"/>
          <w:spacing w:val="3"/>
          <w:sz w:val="24"/>
          <w:szCs w:val="24"/>
        </w:rPr>
        <w:t xml:space="preserve">составляют одно предложение с заголовком, или с прописной буквы, если </w:t>
      </w:r>
      <w:r w:rsidRPr="00854C14">
        <w:rPr>
          <w:color w:val="000000"/>
          <w:spacing w:val="1"/>
          <w:sz w:val="24"/>
          <w:szCs w:val="24"/>
        </w:rPr>
        <w:t xml:space="preserve">они имеют самостоятельное значение. В конце заголовков и подзаголовков </w:t>
      </w:r>
      <w:r w:rsidRPr="00854C14">
        <w:rPr>
          <w:color w:val="000000"/>
          <w:sz w:val="24"/>
          <w:szCs w:val="24"/>
        </w:rPr>
        <w:t>таблиц точки не ставят.</w:t>
      </w:r>
    </w:p>
    <w:p w:rsidR="00854C14" w:rsidRPr="00854C14" w:rsidRDefault="00854C14" w:rsidP="00854C14">
      <w:pPr>
        <w:widowControl w:val="0"/>
        <w:shd w:val="clear" w:color="auto" w:fill="FFFFFF"/>
        <w:ind w:right="48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 xml:space="preserve">Таблицы слева, справа и внизу, как правило, ограничивают линиями. </w:t>
      </w:r>
      <w:r w:rsidRPr="00854C14">
        <w:rPr>
          <w:color w:val="000000"/>
          <w:sz w:val="24"/>
          <w:szCs w:val="24"/>
        </w:rPr>
        <w:t>Допускается применять размер шрифта в таблице меньший, чем в тексте.</w:t>
      </w:r>
    </w:p>
    <w:p w:rsidR="00854C14" w:rsidRPr="00854C14" w:rsidRDefault="00854C14" w:rsidP="00854C14">
      <w:pPr>
        <w:widowControl w:val="0"/>
        <w:shd w:val="clear" w:color="auto" w:fill="FFFFFF"/>
        <w:ind w:right="3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Горизонтальные и вертикальные линии, разграничивающие строки и </w:t>
      </w:r>
      <w:r w:rsidRPr="00854C14">
        <w:rPr>
          <w:color w:val="000000"/>
          <w:spacing w:val="7"/>
          <w:sz w:val="24"/>
          <w:szCs w:val="24"/>
        </w:rPr>
        <w:t xml:space="preserve">графы допускается не проводить, если их отсутствие не затрудняет </w:t>
      </w:r>
      <w:r w:rsidRPr="00854C14">
        <w:rPr>
          <w:color w:val="000000"/>
          <w:sz w:val="24"/>
          <w:szCs w:val="24"/>
        </w:rPr>
        <w:t>пользование таблицей.</w:t>
      </w:r>
    </w:p>
    <w:p w:rsidR="00854C14" w:rsidRPr="00854C14" w:rsidRDefault="00854C14" w:rsidP="00854C14">
      <w:pPr>
        <w:widowControl w:val="0"/>
        <w:shd w:val="clear" w:color="auto" w:fill="FFFFFF"/>
        <w:ind w:right="29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Заголовки граф, как правило, записывают параллельно строкам таблицы. </w:t>
      </w:r>
      <w:r w:rsidRPr="00854C14">
        <w:rPr>
          <w:color w:val="000000"/>
          <w:spacing w:val="-1"/>
          <w:sz w:val="24"/>
          <w:szCs w:val="24"/>
        </w:rPr>
        <w:t xml:space="preserve">При необходимости допускается перпендикулярное расположение заголовков </w:t>
      </w:r>
      <w:r w:rsidRPr="00854C14">
        <w:rPr>
          <w:color w:val="000000"/>
          <w:spacing w:val="-2"/>
          <w:sz w:val="24"/>
          <w:szCs w:val="24"/>
        </w:rPr>
        <w:t>граф.</w:t>
      </w:r>
    </w:p>
    <w:p w:rsidR="00854C14" w:rsidRPr="00854C14" w:rsidRDefault="00854C14" w:rsidP="00854C14">
      <w:pPr>
        <w:widowControl w:val="0"/>
        <w:shd w:val="clear" w:color="auto" w:fill="FFFFFF"/>
        <w:ind w:firstLine="851"/>
        <w:contextualSpacing/>
        <w:jc w:val="both"/>
        <w:rPr>
          <w:color w:val="000000"/>
          <w:spacing w:val="-1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Цифры в графах таблиц располагают так, чтобы классы и разряды чисел </w:t>
      </w:r>
      <w:r w:rsidRPr="00854C14">
        <w:rPr>
          <w:color w:val="000000"/>
          <w:spacing w:val="3"/>
          <w:sz w:val="24"/>
          <w:szCs w:val="24"/>
        </w:rPr>
        <w:t xml:space="preserve">находились строго один под другим. Числовые величины в одной графе </w:t>
      </w:r>
      <w:r w:rsidRPr="00854C14">
        <w:rPr>
          <w:color w:val="000000"/>
          <w:spacing w:val="7"/>
          <w:sz w:val="24"/>
          <w:szCs w:val="24"/>
        </w:rPr>
        <w:t>должны иметь одинаковое количество десятичных знаков. Числовые величины</w:t>
      </w:r>
      <w:r w:rsidRPr="00854C14">
        <w:rPr>
          <w:color w:val="000000"/>
          <w:spacing w:val="8"/>
          <w:sz w:val="24"/>
          <w:szCs w:val="24"/>
        </w:rPr>
        <w:t xml:space="preserve"> в одной строке располагают на уровне последней строки </w:t>
      </w:r>
      <w:r w:rsidRPr="00854C14">
        <w:rPr>
          <w:color w:val="000000"/>
          <w:spacing w:val="-1"/>
          <w:sz w:val="24"/>
          <w:szCs w:val="24"/>
        </w:rPr>
        <w:t xml:space="preserve">показателя.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Приложение оформляется как продолжение работы </w:t>
      </w:r>
      <w:r w:rsidRPr="00854C14">
        <w:rPr>
          <w:color w:val="000000"/>
          <w:sz w:val="24"/>
          <w:szCs w:val="24"/>
        </w:rPr>
        <w:t>на последних её страницах,</w:t>
      </w:r>
      <w:r w:rsidRPr="00854C14">
        <w:rPr>
          <w:sz w:val="24"/>
          <w:szCs w:val="24"/>
        </w:rPr>
        <w:t xml:space="preserve"> но не входит в ее основной объем</w:t>
      </w:r>
      <w:r w:rsidRPr="00854C14">
        <w:rPr>
          <w:color w:val="000000"/>
          <w:sz w:val="24"/>
          <w:szCs w:val="24"/>
        </w:rPr>
        <w:t>.</w:t>
      </w:r>
    </w:p>
    <w:p w:rsidR="00854C14" w:rsidRPr="00CF4A39" w:rsidRDefault="00854C14" w:rsidP="00854C14">
      <w:pPr>
        <w:shd w:val="clear" w:color="auto" w:fill="FFFFFF"/>
        <w:ind w:firstLine="720"/>
        <w:jc w:val="both"/>
      </w:pPr>
      <w:r w:rsidRPr="00854C14">
        <w:rPr>
          <w:color w:val="000000"/>
          <w:sz w:val="24"/>
          <w:szCs w:val="24"/>
        </w:rPr>
        <w:t>Каждое приложение должно начинаться с новой страницы с указанием в правом верхнем углу слова «Приложение» и иметь тематический заголовок. При наличии в работе более одного приложения их следует пронумеровать арабскими цифрами без знака №. Нумерация страниц, на которых даются приложения, должна быть сквозной и продолжать общую нумерацию страниц основного текста. Связь основного текста с приложениями осуществляется через ссылки, которые употребляются со словом «смотри», оно обычно сокращается и заключается вместе с шифром в круглые скобки по форме. Каждое приложение обычно имеет самостоятельное значение и может использоваться независимо от основного текста. Отражение приложения в оглавлении работы обычно бывает в виде самостоятельной рубрики с полным названием каждого приложения</w:t>
      </w:r>
      <w:r w:rsidRPr="00CF4A39">
        <w:rPr>
          <w:color w:val="000000"/>
        </w:rPr>
        <w:t>.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sz w:val="24"/>
          <w:szCs w:val="24"/>
        </w:rPr>
        <w:t>6.  П</w:t>
      </w:r>
      <w:r w:rsidRPr="003471FC">
        <w:rPr>
          <w:b/>
          <w:caps/>
          <w:sz w:val="24"/>
          <w:szCs w:val="24"/>
        </w:rPr>
        <w:t>одготовка  к  защите  дипломной  работы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ВКР  в завершенном и соответствующим образом оформленном виде (в письменном и электронном вариантах), но не прошитая, с рецензией  представляется научному руководителю не </w:t>
      </w:r>
      <w:r w:rsidRPr="00854C14">
        <w:rPr>
          <w:sz w:val="24"/>
          <w:szCs w:val="24"/>
        </w:rPr>
        <w:lastRenderedPageBreak/>
        <w:t xml:space="preserve">позднее, чем за месяц до начала работы ГАК. </w:t>
      </w:r>
      <w:r w:rsidRPr="00854C14">
        <w:rPr>
          <w:color w:val="000000"/>
          <w:sz w:val="24"/>
          <w:szCs w:val="24"/>
        </w:rPr>
        <w:t>ВКР, представленная позднее указанного срока, к защите не допускается.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После проверки ВКР руководитель подписывает ее и вместе со своим письменным отзывом представляет заместителю директора по УР.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Заместитель директора по УР, ознакомившись с ВКР, отзывом руководителя, рецензией и с учетом итогов предварительной защиты,  решает вопрос о допуске студента к защите и ставит свою подпись на титульном листе ВКР.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Если руководитель или заместитель директора по УР не считает возможным допустить студента к защите, то этот вопрос обсуждается на заседании педагогического совета с участием руководителя и студента, где формулируется мотивированное решение о причине отказа в допуске к защите.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При этом педсовет решает: может ли студент доработать ВКР или должен написать ВКР по новой теме.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Сроки проведения предварительной защиты ВКР определяет заместитель директора по УР.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Предварительная защита проводится не позднее, чем за 10 дней до основной защиты ВКР. Основной доклад не должен превышать 10 минут.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В ходе предварительной защиты ВКР даются рекомендации по устранению замечаний научного руководителя и рецензента ВКР.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По итогам предварительной защиты, не позднее, чем за 7 дней до основной защиты, ВКР вместе с положительным письменным отзывом научного руководителя, рецензией представляется заместителю директора по УР для принятия решения о допуске ВКР к защите. </w:t>
      </w:r>
    </w:p>
    <w:p w:rsidR="00134FB2" w:rsidRDefault="00134FB2" w:rsidP="00D4642E">
      <w:pPr>
        <w:ind w:left="-180" w:firstLine="283"/>
        <w:jc w:val="center"/>
        <w:rPr>
          <w:b/>
          <w:sz w:val="24"/>
          <w:szCs w:val="24"/>
        </w:rPr>
      </w:pPr>
    </w:p>
    <w:p w:rsidR="00225E4F" w:rsidRPr="003471FC" w:rsidRDefault="00225E4F" w:rsidP="00D4642E">
      <w:pPr>
        <w:ind w:left="-180" w:firstLine="283"/>
        <w:jc w:val="center"/>
        <w:rPr>
          <w:b/>
          <w:sz w:val="24"/>
          <w:szCs w:val="24"/>
        </w:rPr>
      </w:pPr>
      <w:r w:rsidRPr="003471FC">
        <w:rPr>
          <w:b/>
          <w:sz w:val="24"/>
          <w:szCs w:val="24"/>
        </w:rPr>
        <w:t>7.   ЗАЩИТА  ДИПЛОМНОЙ  РАБОТЫ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134FB2" w:rsidRPr="00134FB2" w:rsidRDefault="00225E4F" w:rsidP="00134FB2">
      <w:pPr>
        <w:pStyle w:val="31"/>
        <w:ind w:left="-18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Процедура защиты выпускных работ определяется Положением об итоговой аттестации выпускников высших учебных заведений Российской Федерации (№4490 от 5 мая 2003), утвержденным приказом Министерством образования и науки РФ.</w:t>
      </w:r>
    </w:p>
    <w:p w:rsidR="00134FB2" w:rsidRPr="00134FB2" w:rsidRDefault="00134FB2" w:rsidP="00134FB2">
      <w:pPr>
        <w:pStyle w:val="Default"/>
        <w:ind w:firstLine="567"/>
        <w:contextualSpacing/>
        <w:jc w:val="both"/>
        <w:rPr>
          <w:color w:val="auto"/>
        </w:rPr>
      </w:pPr>
      <w:r w:rsidRPr="00134FB2">
        <w:rPr>
          <w:color w:val="auto"/>
        </w:rPr>
        <w:t xml:space="preserve"> К защите ВКР допускаются студенты, успешно завершившие в полном объеме освоение основной образовательной программы по специальности среднего профессионального образования и успешно прошедшие все другие виды итоговых аттестационных испытаний. 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rPr>
          <w:color w:val="auto"/>
        </w:rPr>
        <w:t xml:space="preserve"> </w:t>
      </w:r>
      <w:r w:rsidRPr="00134FB2">
        <w:t xml:space="preserve">ВКР, подписанная научным руководителем, с визой заместителя директора о допуске к защите в комплекте с письменной рецензией и положительным письменным отзывом научного руководителя представляется дипломником к защите.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Иллюстративный материал дипломной работы рекомендуется представить в виде компьютерной презентации. Презентация должна состоять из трех блоков.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Первый блок должен содержать тему дипломной работы, фамилию и инициалы  студента и руководителя; актуальность выбранной темы, цель и задачи исследования.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Второй блок должен содержать краткую характеристику предмета и объекта исследования, а также, при наличии, организации, на базе которой проводилось исследование (организационно-правовую форму, название, сферу деятельности, характеристику продукции или услуг и пр.).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Третий блок содержит итоги самостоятельных исследований студента, его собственных заключений и т.п.. 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Иллюстрации к докладу должны оформляться с расчётом на их демонстрацию через проектор в </w:t>
      </w:r>
      <w:r w:rsidRPr="00134FB2">
        <w:rPr>
          <w:color w:val="000000"/>
          <w:sz w:val="24"/>
          <w:szCs w:val="24"/>
          <w:lang w:val="en-US"/>
        </w:rPr>
        <w:t>Microsoft</w:t>
      </w:r>
      <w:r w:rsidRPr="00134FB2">
        <w:rPr>
          <w:color w:val="000000"/>
          <w:sz w:val="24"/>
          <w:szCs w:val="24"/>
        </w:rPr>
        <w:t xml:space="preserve"> </w:t>
      </w:r>
      <w:r w:rsidRPr="00134FB2">
        <w:rPr>
          <w:color w:val="000000"/>
          <w:sz w:val="24"/>
          <w:szCs w:val="24"/>
          <w:lang w:val="en-US"/>
        </w:rPr>
        <w:t>PowerPoint</w:t>
      </w:r>
      <w:r w:rsidRPr="00134FB2">
        <w:rPr>
          <w:color w:val="000000"/>
          <w:sz w:val="24"/>
          <w:szCs w:val="24"/>
        </w:rPr>
        <w:t>.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t>Защита ВКР проводится в следующем порядке: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выступление по теме ВКР;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ответы на вопросы членов ГИА;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оглашение рецензии на ВКР;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lastRenderedPageBreak/>
        <w:t>- ответы на замечания рецензента;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оглашение отзыва руководителя ВКР.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В течение времени, отведённых для доклада (до 10 минут), студент должен: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кратко обосновать актуальность выбранной темы;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сформулировать цель и задачи ВКР;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дать обоснованные рекомендации и предложения в соответствии с задачами ВКР;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сделать заключение по теме ВКР, показать её перспективы.</w:t>
      </w:r>
    </w:p>
    <w:p w:rsidR="00134FB2" w:rsidRPr="00134FB2" w:rsidRDefault="00134FB2" w:rsidP="00134FB2">
      <w:pPr>
        <w:pStyle w:val="a5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134FB2">
        <w:rPr>
          <w:sz w:val="24"/>
          <w:szCs w:val="24"/>
        </w:rPr>
        <w:t xml:space="preserve"> Подведение результатов защиты ВКР производится на закрытом заседании ГИА после защиты всех работ, представленных на данное заседание.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Решения закрытого заседания ГИА объявляются его председателем публично присутствующим в аудитории слушателям.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sz w:val="24"/>
          <w:szCs w:val="24"/>
        </w:rPr>
        <w:t xml:space="preserve"> </w:t>
      </w:r>
      <w:r w:rsidRPr="00134FB2">
        <w:rPr>
          <w:color w:val="000000"/>
          <w:sz w:val="24"/>
          <w:szCs w:val="24"/>
        </w:rPr>
        <w:t>Решение ГИА об итоговой оценке основывается на:</w:t>
      </w:r>
    </w:p>
    <w:p w:rsidR="00134FB2" w:rsidRPr="00134FB2" w:rsidRDefault="00134FB2" w:rsidP="00A741DD">
      <w:pPr>
        <w:numPr>
          <w:ilvl w:val="0"/>
          <w:numId w:val="13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научного руководителя за работу, включая текущую работу в семестре;</w:t>
      </w:r>
    </w:p>
    <w:p w:rsidR="00134FB2" w:rsidRPr="00134FB2" w:rsidRDefault="00134FB2" w:rsidP="00A741DD">
      <w:pPr>
        <w:numPr>
          <w:ilvl w:val="0"/>
          <w:numId w:val="12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рецензента за работу в целом;</w:t>
      </w:r>
    </w:p>
    <w:p w:rsidR="00134FB2" w:rsidRPr="00134FB2" w:rsidRDefault="00134FB2" w:rsidP="00A741DD">
      <w:pPr>
        <w:numPr>
          <w:ilvl w:val="0"/>
          <w:numId w:val="12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членов ГИА за содержание работы, её защиту, включая доклад, ответы на вопросы и замечания рецензента.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t>ВКР оценивается по пятибалльной шкале: 5 – «отлично», 4 – «хорошо», 3 – «удовлетворительно», 2 – «неудовлетворительно».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t xml:space="preserve"> ВКР, получающая, по мнению руководителя или рецензента оценку «неудовлетворительно», может быть в отдельных случаях направлена на дополнительное рецензирование по распоряжению председателя ГИА.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t>Члены ГИА оценивают уровень работы не только на основе перечисленных ниже критериев, а также обязательно принимают во внимание умение выпускника представить свою работу и правильно ответить на вопросы членов ГИА.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>«Отлично»</w:t>
      </w:r>
      <w:r w:rsidRPr="00134FB2">
        <w:rPr>
          <w:szCs w:val="24"/>
        </w:rPr>
        <w:t xml:space="preserve"> выставляется за ВКР,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студент показывает глубокие знания вопросов темы, свободно оперирует данными исследования; вносит обоснованные предложения, совершенствованию нормативно-правовой базы. Свободно ориентируется в источниках, свободно оперирует понятиями и категориями, владеет современными методами исследования, а во время доклада использует наглядный материал, легко отвечает на поставленные вопросы. ВКР имеет положительный отзыв научного руководителя и рецензента.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«Хорошо» </w:t>
      </w:r>
      <w:r w:rsidRPr="00134FB2">
        <w:rPr>
          <w:szCs w:val="24"/>
        </w:rPr>
        <w:t>выставляется за ВКР, которая имеет исследовательский характер, грамотно изложенную теоретическую часть, последовательное изложение материала соответствующими выводами, однако с не вполне обоснованными предложениями. При её защите студент показывает знания вопросов темы, оперирует данными исследования, ориентируется в источниках, без особых затруднений отвечает на поставленные вопросы. ВКР имеет положительный отзыв научного руководителя и рецензента.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«Удовлетворительно» </w:t>
      </w:r>
      <w:r w:rsidRPr="00134FB2">
        <w:rPr>
          <w:szCs w:val="24"/>
        </w:rPr>
        <w:t>выставляется за ВКР, которая имеет исследовательский характер. Теоретическую часть.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студент проявляет неуверенность, показывает слабое знание вопросов темы, не дает полного аргументированного ответа на заданные вопросы. В отзывах научного руководителя и рецензента имеются замечания по содержанию работы и методике анализа.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«Неудовлетворительно» </w:t>
      </w:r>
      <w:r w:rsidRPr="00134FB2">
        <w:rPr>
          <w:szCs w:val="24"/>
        </w:rPr>
        <w:t xml:space="preserve">выставляется за ВКР, которая не носит исследовательского характера, не отвечает требованиям, изложенным в методических рекомендациях техникума. В работе нет выводов, либо они носят декларативный характер. При защите работы студент </w:t>
      </w:r>
      <w:r w:rsidRPr="00134FB2">
        <w:rPr>
          <w:szCs w:val="24"/>
        </w:rPr>
        <w:lastRenderedPageBreak/>
        <w:t>затрудняется отвечать на поставленные вопросы, при ответе допускает существенные ошибки. В отзывах научного руководителя и рецензента имеются серьезные критические замечания.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t xml:space="preserve">Итоговая оценка ГИА выводится по принципу учета оценок большинства членов ГИА, а также руководителя и рецензента. </w:t>
      </w:r>
    </w:p>
    <w:p w:rsidR="00134FB2" w:rsidRPr="00134FB2" w:rsidRDefault="00134FB2" w:rsidP="00134FB2">
      <w:pPr>
        <w:pStyle w:val="Default"/>
        <w:ind w:firstLine="567"/>
        <w:contextualSpacing/>
        <w:jc w:val="both"/>
        <w:rPr>
          <w:color w:val="auto"/>
        </w:rPr>
      </w:pPr>
      <w:r w:rsidRPr="00134FB2">
        <w:rPr>
          <w:color w:val="auto"/>
        </w:rPr>
        <w:t xml:space="preserve"> Апелляции по итогам защиты ВКР не рассматриваются. </w:t>
      </w:r>
    </w:p>
    <w:p w:rsidR="00134FB2" w:rsidRPr="00134FB2" w:rsidRDefault="00134FB2" w:rsidP="00134FB2">
      <w:pPr>
        <w:pStyle w:val="Default"/>
        <w:ind w:firstLine="567"/>
        <w:jc w:val="both"/>
        <w:rPr>
          <w:color w:val="auto"/>
        </w:rPr>
      </w:pPr>
      <w:r w:rsidRPr="00134FB2">
        <w:rPr>
          <w:color w:val="auto"/>
        </w:rPr>
        <w:t xml:space="preserve"> После защиты ВКР (вместе с электронным носителем) с отзывом и рецензией должна храниться в архиве  техникума в течение пяти лет. </w:t>
      </w:r>
    </w:p>
    <w:p w:rsidR="00134FB2" w:rsidRPr="00134FB2" w:rsidRDefault="00134FB2" w:rsidP="00134FB2">
      <w:pPr>
        <w:pStyle w:val="Default"/>
        <w:ind w:firstLine="567"/>
        <w:jc w:val="both"/>
        <w:rPr>
          <w:color w:val="auto"/>
        </w:rPr>
      </w:pPr>
      <w:r w:rsidRPr="00134FB2">
        <w:rPr>
          <w:color w:val="auto"/>
        </w:rPr>
        <w:t xml:space="preserve"> Студент, получивший неудовлетворительную оценку за ВКР, имеет право повторной защиты ВКР, которая может быть назначена не ранее чем через 1 год, но не позднее 5 лет после прохождения первой защиты. При этом ГИА определяет, может ли студент представить к повторной защите доработанную ВКР или должен написать ВКР по новой теме. </w:t>
      </w:r>
    </w:p>
    <w:p w:rsidR="00134FB2" w:rsidRPr="00CF4A39" w:rsidRDefault="00134FB2" w:rsidP="00134FB2">
      <w:pPr>
        <w:pStyle w:val="Default"/>
        <w:ind w:firstLine="567"/>
        <w:rPr>
          <w:color w:val="auto"/>
        </w:rPr>
        <w:sectPr w:rsidR="00134FB2" w:rsidRPr="00CF4A39" w:rsidSect="00134FB2">
          <w:pgSz w:w="12240" w:h="15840"/>
          <w:pgMar w:top="1134" w:right="850" w:bottom="1134" w:left="1134" w:header="720" w:footer="720" w:gutter="0"/>
          <w:cols w:space="720"/>
          <w:noEndnote/>
        </w:sectPr>
      </w:pPr>
      <w:r w:rsidRPr="00134FB2">
        <w:rPr>
          <w:color w:val="auto"/>
        </w:rPr>
        <w:t xml:space="preserve"> Студенту, не защитившему ВКР в установленный срок по уважительной причине, подтвержденной документально, может быть, по его личному заявлению, продлен срок обучения. Дополнительное заседание ГИА организуется в установленные техникумом сроки, но не позднее четырех месяцев после подачи заявления.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CB5B89"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0D327A" w:rsidRDefault="000D327A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36"/>
          <w:szCs w:val="28"/>
        </w:rPr>
      </w:pPr>
      <w:r w:rsidRPr="00A80BD4">
        <w:rPr>
          <w:rFonts w:ascii="Times New Roman" w:hAnsi="Times New Roman"/>
          <w:iCs/>
          <w:sz w:val="36"/>
          <w:szCs w:val="28"/>
        </w:rPr>
        <w:tab/>
      </w:r>
    </w:p>
    <w:p w:rsidR="00CB5B89" w:rsidRDefault="00CB5B89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36"/>
          <w:szCs w:val="28"/>
        </w:rPr>
      </w:pPr>
    </w:p>
    <w:p w:rsidR="00CB5B89" w:rsidRPr="00A80BD4" w:rsidRDefault="00CB5B89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A80BD4" w:rsidRDefault="00C6360B" w:rsidP="000D327A">
      <w:pPr>
        <w:pStyle w:val="af4"/>
        <w:ind w:left="2832" w:firstLine="708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Директору</w:t>
      </w:r>
      <w:r w:rsidR="000D327A" w:rsidRPr="00A80BD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ГАПОУ ЛТЭТ</w:t>
      </w:r>
    </w:p>
    <w:p w:rsidR="000D327A" w:rsidRPr="00A80BD4" w:rsidRDefault="000D327A" w:rsidP="000D327A">
      <w:pPr>
        <w:pStyle w:val="af4"/>
        <w:ind w:left="2832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</w:t>
      </w:r>
      <w:r w:rsidR="00C6360B">
        <w:rPr>
          <w:rFonts w:ascii="Times New Roman" w:hAnsi="Times New Roman"/>
          <w:iCs/>
          <w:sz w:val="24"/>
          <w:szCs w:val="24"/>
        </w:rPr>
        <w:t xml:space="preserve">                            Э.Т. </w:t>
      </w:r>
      <w:proofErr w:type="spellStart"/>
      <w:r w:rsidR="00C6360B">
        <w:rPr>
          <w:rFonts w:ascii="Times New Roman" w:hAnsi="Times New Roman"/>
          <w:iCs/>
          <w:sz w:val="24"/>
          <w:szCs w:val="24"/>
        </w:rPr>
        <w:t>Якупову</w:t>
      </w:r>
      <w:proofErr w:type="spellEnd"/>
    </w:p>
    <w:p w:rsidR="000D327A" w:rsidRPr="00A80BD4" w:rsidRDefault="000D327A" w:rsidP="000D327A">
      <w:pPr>
        <w:pStyle w:val="af4"/>
        <w:ind w:left="2832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от  студент</w:t>
      </w:r>
      <w:proofErr w:type="gramStart"/>
      <w:r>
        <w:rPr>
          <w:rFonts w:ascii="Times New Roman" w:hAnsi="Times New Roman"/>
          <w:iCs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iCs/>
          <w:sz w:val="24"/>
          <w:szCs w:val="24"/>
        </w:rPr>
        <w:t>ки</w:t>
      </w:r>
      <w:proofErr w:type="spellEnd"/>
      <w:r>
        <w:rPr>
          <w:rFonts w:ascii="Times New Roman" w:hAnsi="Times New Roman"/>
          <w:iCs/>
          <w:sz w:val="24"/>
          <w:szCs w:val="24"/>
        </w:rPr>
        <w:t>)____</w:t>
      </w:r>
      <w:proofErr w:type="spellStart"/>
      <w:r>
        <w:rPr>
          <w:rFonts w:ascii="Times New Roman" w:hAnsi="Times New Roman"/>
          <w:iCs/>
          <w:sz w:val="24"/>
          <w:szCs w:val="24"/>
        </w:rPr>
        <w:t>курса___</w:t>
      </w:r>
      <w:r w:rsidRPr="00A80BD4">
        <w:rPr>
          <w:rFonts w:ascii="Times New Roman" w:hAnsi="Times New Roman"/>
          <w:iCs/>
          <w:sz w:val="24"/>
          <w:szCs w:val="24"/>
        </w:rPr>
        <w:t>групп</w:t>
      </w:r>
      <w:r>
        <w:rPr>
          <w:rFonts w:ascii="Times New Roman" w:hAnsi="Times New Roman"/>
          <w:iCs/>
          <w:sz w:val="24"/>
          <w:szCs w:val="24"/>
        </w:rPr>
        <w:t>ы</w:t>
      </w:r>
      <w:proofErr w:type="spellEnd"/>
    </w:p>
    <w:p w:rsidR="000D327A" w:rsidRPr="00A80BD4" w:rsidRDefault="000D327A" w:rsidP="000D327A">
      <w:pPr>
        <w:pStyle w:val="af4"/>
        <w:ind w:left="2832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</w:t>
      </w:r>
      <w:r w:rsidRPr="00A80BD4">
        <w:rPr>
          <w:rFonts w:ascii="Times New Roman" w:hAnsi="Times New Roman"/>
          <w:iCs/>
          <w:sz w:val="24"/>
          <w:szCs w:val="24"/>
        </w:rPr>
        <w:t>от___________________</w:t>
      </w:r>
      <w:r>
        <w:rPr>
          <w:rFonts w:ascii="Times New Roman" w:hAnsi="Times New Roman"/>
          <w:iCs/>
          <w:sz w:val="24"/>
          <w:szCs w:val="24"/>
        </w:rPr>
        <w:t>__________</w:t>
      </w:r>
    </w:p>
    <w:p w:rsidR="000D327A" w:rsidRPr="00A80BD4" w:rsidRDefault="000D327A" w:rsidP="000D327A">
      <w:pPr>
        <w:pStyle w:val="af4"/>
        <w:ind w:left="2832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(ф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амилия, имя, отчество)</w:t>
      </w:r>
    </w:p>
    <w:p w:rsidR="000D327A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CB5B89" w:rsidRPr="00A80BD4" w:rsidRDefault="00CB5B89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ЗАЯВЛЕНИЕ</w:t>
      </w:r>
    </w:p>
    <w:p w:rsidR="000D327A" w:rsidRDefault="000D327A" w:rsidP="000D327A">
      <w:pPr>
        <w:pStyle w:val="af4"/>
        <w:ind w:firstLine="708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Прошу утвердить </w:t>
      </w:r>
      <w:r w:rsidRPr="00A80BD4">
        <w:rPr>
          <w:rFonts w:ascii="Times New Roman" w:hAnsi="Times New Roman"/>
          <w:iCs/>
          <w:sz w:val="24"/>
          <w:szCs w:val="24"/>
        </w:rPr>
        <w:t xml:space="preserve"> тему выпускной квалификационной работы: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</w:t>
      </w: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327A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A80BD4">
        <w:rPr>
          <w:rFonts w:ascii="Times New Roman" w:hAnsi="Times New Roman"/>
          <w:iCs/>
          <w:sz w:val="24"/>
          <w:szCs w:val="24"/>
        </w:rPr>
        <w:t>Выполнение работы предусматривается на материалах</w:t>
      </w:r>
      <w:r>
        <w:rPr>
          <w:rFonts w:ascii="Times New Roman" w:hAnsi="Times New Roman"/>
          <w:iCs/>
          <w:sz w:val="24"/>
          <w:szCs w:val="24"/>
        </w:rPr>
        <w:t>________________________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(название организации.)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Научный руководитель__________________________</w:t>
      </w:r>
      <w:r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8"/>
          <w:szCs w:val="24"/>
          <w:vertAlign w:val="superscript"/>
        </w:rPr>
      </w:pPr>
      <w:r w:rsidRPr="00A80BD4">
        <w:rPr>
          <w:rFonts w:ascii="Times New Roman" w:hAnsi="Times New Roman"/>
          <w:iCs/>
          <w:sz w:val="28"/>
          <w:szCs w:val="24"/>
          <w:vertAlign w:val="superscript"/>
        </w:rPr>
        <w:t>(место работы, должность, ф. и. о.)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Заместитель директора_______________________________________________________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(ф. и. о.)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Pr="000039CE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0039CE">
        <w:rPr>
          <w:rFonts w:ascii="Times New Roman" w:hAnsi="Times New Roman"/>
          <w:i/>
          <w:iCs/>
          <w:sz w:val="28"/>
          <w:szCs w:val="28"/>
        </w:rPr>
        <w:lastRenderedPageBreak/>
        <w:t>Приложение 2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825858"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0D327A" w:rsidRPr="001F7A8C" w:rsidRDefault="00825858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0D327A"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0D327A" w:rsidRPr="000D1CC1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Допустить к защите: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 xml:space="preserve">Зам.директора по учебной работе 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 xml:space="preserve">______ </w:t>
      </w:r>
      <w:r>
        <w:rPr>
          <w:rFonts w:ascii="Times New Roman" w:hAnsi="Times New Roman"/>
          <w:iCs/>
          <w:sz w:val="28"/>
          <w:szCs w:val="28"/>
        </w:rPr>
        <w:t>________</w:t>
      </w:r>
      <w:r w:rsidRPr="000D1CC1">
        <w:rPr>
          <w:rFonts w:ascii="Times New Roman" w:hAnsi="Times New Roman"/>
          <w:iCs/>
          <w:sz w:val="28"/>
          <w:szCs w:val="28"/>
        </w:rPr>
        <w:t>___________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0"/>
          <w:szCs w:val="20"/>
          <w:vertAlign w:val="superscript"/>
        </w:rPr>
      </w:pPr>
      <w:r>
        <w:rPr>
          <w:rFonts w:ascii="Times New Roman" w:hAnsi="Times New Roman"/>
          <w:iCs/>
          <w:sz w:val="20"/>
          <w:szCs w:val="20"/>
          <w:vertAlign w:val="superscript"/>
        </w:rPr>
        <w:t xml:space="preserve">        </w:t>
      </w:r>
      <w:r w:rsidRPr="000D1CC1">
        <w:rPr>
          <w:rFonts w:ascii="Times New Roman" w:hAnsi="Times New Roman"/>
          <w:iCs/>
          <w:sz w:val="20"/>
          <w:szCs w:val="20"/>
          <w:vertAlign w:val="superscript"/>
        </w:rPr>
        <w:t xml:space="preserve">(дата)              </w:t>
      </w:r>
      <w:r>
        <w:rPr>
          <w:rFonts w:ascii="Times New Roman" w:hAnsi="Times New Roman"/>
          <w:iCs/>
          <w:sz w:val="20"/>
          <w:szCs w:val="20"/>
          <w:vertAlign w:val="superscript"/>
        </w:rPr>
        <w:t xml:space="preserve">                                                </w:t>
      </w:r>
      <w:r w:rsidRPr="000D1CC1">
        <w:rPr>
          <w:rFonts w:ascii="Times New Roman" w:hAnsi="Times New Roman"/>
          <w:iCs/>
          <w:sz w:val="20"/>
          <w:szCs w:val="20"/>
          <w:vertAlign w:val="superscript"/>
        </w:rPr>
        <w:t xml:space="preserve"> (подпись)</w:t>
      </w:r>
    </w:p>
    <w:p w:rsidR="000D327A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ВЫПУСКНАЯ КВАЛИФИКАЦИОННАЯ РАБОТА</w:t>
      </w:r>
    </w:p>
    <w:p w:rsidR="000D327A" w:rsidRPr="000D1CC1" w:rsidRDefault="000D327A" w:rsidP="000D327A">
      <w:pPr>
        <w:pStyle w:val="af4"/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Тема ______________________________________________</w:t>
      </w: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</w:t>
      </w: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Работу выполнил</w:t>
      </w:r>
      <w:r>
        <w:rPr>
          <w:rFonts w:ascii="Times New Roman" w:hAnsi="Times New Roman"/>
          <w:iCs/>
          <w:sz w:val="28"/>
          <w:szCs w:val="28"/>
        </w:rPr>
        <w:t>(</w:t>
      </w:r>
      <w:r w:rsidRPr="000D1CC1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>)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Студент(ка) __</w:t>
      </w:r>
      <w:r w:rsidRPr="000D1CC1">
        <w:rPr>
          <w:rFonts w:ascii="Times New Roman" w:hAnsi="Times New Roman"/>
          <w:iCs/>
          <w:sz w:val="28"/>
          <w:szCs w:val="28"/>
        </w:rPr>
        <w:t xml:space="preserve"> курса _____ группы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____________________специальность</w:t>
      </w:r>
    </w:p>
    <w:p w:rsidR="000D327A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                           (Ф.И.О. студента)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Научный руководитель:</w:t>
      </w:r>
    </w:p>
    <w:p w:rsidR="000D327A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Преподаватель 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iCs/>
          <w:sz w:val="16"/>
          <w:szCs w:val="16"/>
        </w:rPr>
        <w:t xml:space="preserve"> (Ф.И.О. студента)</w:t>
      </w:r>
    </w:p>
    <w:p w:rsidR="000D327A" w:rsidRPr="000D1CC1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Рецензент ___________________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                                               (Ф.И.О. студента)</w:t>
      </w:r>
    </w:p>
    <w:p w:rsidR="000D327A" w:rsidRPr="000D1CC1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Лаишево 20__</w:t>
      </w:r>
    </w:p>
    <w:p w:rsidR="000D327A" w:rsidRPr="008703A7" w:rsidRDefault="000D327A" w:rsidP="000D327A">
      <w:pPr>
        <w:pStyle w:val="af4"/>
        <w:jc w:val="right"/>
        <w:rPr>
          <w:rFonts w:ascii="Times New Roman" w:hAnsi="Times New Roman"/>
          <w:szCs w:val="28"/>
        </w:rPr>
      </w:pPr>
      <w:r w:rsidRPr="008703A7">
        <w:rPr>
          <w:rFonts w:ascii="Times New Roman" w:hAnsi="Times New Roman"/>
          <w:szCs w:val="28"/>
        </w:rPr>
        <w:lastRenderedPageBreak/>
        <w:t>(Оборотная сторона титульного листа)</w:t>
      </w:r>
    </w:p>
    <w:p w:rsidR="000D327A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 xml:space="preserve">Выпускная квалификационная работа защищена с оценкой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 xml:space="preserve">________________________________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защиты «____»___________20__</w:t>
      </w:r>
      <w:r w:rsidRPr="008703A7">
        <w:rPr>
          <w:rFonts w:ascii="Times New Roman" w:hAnsi="Times New Roman"/>
          <w:sz w:val="28"/>
          <w:szCs w:val="28"/>
        </w:rPr>
        <w:t xml:space="preserve">_ г.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ГИА</w:t>
      </w:r>
      <w:r w:rsidRPr="008703A7">
        <w:rPr>
          <w:rFonts w:ascii="Times New Roman" w:hAnsi="Times New Roman"/>
          <w:sz w:val="28"/>
          <w:szCs w:val="28"/>
        </w:rPr>
        <w:t xml:space="preserve"> ___________________</w:t>
      </w:r>
      <w:r>
        <w:rPr>
          <w:rFonts w:ascii="Times New Roman" w:hAnsi="Times New Roman"/>
          <w:sz w:val="28"/>
          <w:szCs w:val="28"/>
        </w:rPr>
        <w:t>_</w:t>
      </w:r>
      <w:r w:rsidRPr="008703A7">
        <w:rPr>
          <w:rFonts w:ascii="Times New Roman" w:hAnsi="Times New Roman"/>
          <w:sz w:val="28"/>
          <w:szCs w:val="28"/>
        </w:rPr>
        <w:t xml:space="preserve"> (Ф.И.О.)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>подпись, дата 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>Листов хранения __________________</w:t>
      </w:r>
      <w:r>
        <w:rPr>
          <w:rFonts w:ascii="Times New Roman" w:hAnsi="Times New Roman"/>
          <w:sz w:val="28"/>
          <w:szCs w:val="28"/>
        </w:rPr>
        <w:t>_</w:t>
      </w:r>
      <w:r w:rsidRPr="008703A7">
        <w:rPr>
          <w:rFonts w:ascii="Times New Roman" w:hAnsi="Times New Roman"/>
          <w:sz w:val="28"/>
          <w:szCs w:val="28"/>
        </w:rPr>
        <w:t xml:space="preserve"> </w:t>
      </w:r>
    </w:p>
    <w:p w:rsidR="000D327A" w:rsidRPr="008703A7" w:rsidRDefault="000D327A" w:rsidP="000D327A">
      <w:pPr>
        <w:pStyle w:val="af4"/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FD25FE" w:rsidRDefault="000D327A" w:rsidP="00B879DF">
      <w:pPr>
        <w:pStyle w:val="af4"/>
        <w:ind w:left="5664"/>
        <w:contextualSpacing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</w:t>
      </w:r>
      <w:r w:rsidRPr="00FD25FE">
        <w:rPr>
          <w:rFonts w:ascii="Times New Roman" w:hAnsi="Times New Roman"/>
          <w:iCs/>
          <w:sz w:val="24"/>
          <w:szCs w:val="24"/>
        </w:rPr>
        <w:t>Утверждаю</w:t>
      </w:r>
    </w:p>
    <w:p w:rsidR="000D327A" w:rsidRPr="00FD25FE" w:rsidRDefault="000D327A" w:rsidP="00B879DF">
      <w:pPr>
        <w:pStyle w:val="af4"/>
        <w:ind w:left="4536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</w:t>
      </w:r>
      <w:r w:rsidR="00C6360B">
        <w:rPr>
          <w:rFonts w:ascii="Times New Roman" w:hAnsi="Times New Roman"/>
          <w:iCs/>
          <w:sz w:val="24"/>
          <w:szCs w:val="24"/>
        </w:rPr>
        <w:t xml:space="preserve">     </w:t>
      </w:r>
      <w:proofErr w:type="spellStart"/>
      <w:r w:rsidRPr="00FD25FE">
        <w:rPr>
          <w:rFonts w:ascii="Times New Roman" w:hAnsi="Times New Roman"/>
          <w:iCs/>
          <w:sz w:val="24"/>
          <w:szCs w:val="24"/>
        </w:rPr>
        <w:t>Директор</w:t>
      </w:r>
      <w:r w:rsidR="00C6360B">
        <w:rPr>
          <w:rFonts w:ascii="Times New Roman" w:hAnsi="Times New Roman"/>
          <w:iCs/>
          <w:sz w:val="24"/>
          <w:szCs w:val="24"/>
        </w:rPr>
        <w:t>_</w:t>
      </w:r>
      <w:r w:rsidR="00B879DF">
        <w:rPr>
          <w:rFonts w:ascii="Times New Roman" w:hAnsi="Times New Roman"/>
          <w:iCs/>
          <w:sz w:val="24"/>
          <w:szCs w:val="24"/>
        </w:rPr>
        <w:t>_____</w:t>
      </w:r>
      <w:r w:rsidR="00C6360B">
        <w:rPr>
          <w:rFonts w:ascii="Times New Roman" w:hAnsi="Times New Roman"/>
          <w:iCs/>
          <w:sz w:val="24"/>
          <w:szCs w:val="24"/>
        </w:rPr>
        <w:t>_Э.Т</w:t>
      </w:r>
      <w:proofErr w:type="spellEnd"/>
      <w:r w:rsidR="00C6360B">
        <w:rPr>
          <w:rFonts w:ascii="Times New Roman" w:hAnsi="Times New Roman"/>
          <w:iCs/>
          <w:sz w:val="24"/>
          <w:szCs w:val="24"/>
        </w:rPr>
        <w:t>. Якупов</w:t>
      </w:r>
    </w:p>
    <w:p w:rsidR="000D327A" w:rsidRPr="00FD25FE" w:rsidRDefault="000D327A" w:rsidP="00B879DF">
      <w:pPr>
        <w:pStyle w:val="af4"/>
        <w:ind w:left="4536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</w:t>
      </w:r>
      <w:r>
        <w:rPr>
          <w:rFonts w:ascii="Times New Roman" w:hAnsi="Times New Roman"/>
          <w:iCs/>
          <w:sz w:val="24"/>
          <w:szCs w:val="24"/>
        </w:rPr>
        <w:t xml:space="preserve">           </w:t>
      </w:r>
      <w:r w:rsidRPr="00FD25FE">
        <w:rPr>
          <w:rFonts w:ascii="Times New Roman" w:hAnsi="Times New Roman"/>
          <w:iCs/>
          <w:sz w:val="24"/>
          <w:szCs w:val="24"/>
        </w:rPr>
        <w:t>«___»_______________ 20__ г.</w:t>
      </w:r>
    </w:p>
    <w:p w:rsidR="000D327A" w:rsidRPr="00FD25FE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З А Д А Н И Е</w:t>
      </w:r>
    </w:p>
    <w:p w:rsidR="000D327A" w:rsidRPr="00FD25FE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выпускной квалификационной работы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Студенту________________________________________________________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  <w:vertAlign w:val="superscript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</w:t>
      </w:r>
      <w:r w:rsidRPr="00FD25FE">
        <w:rPr>
          <w:rFonts w:ascii="Times New Roman" w:hAnsi="Times New Roman"/>
          <w:iCs/>
          <w:sz w:val="24"/>
          <w:szCs w:val="24"/>
          <w:vertAlign w:val="superscript"/>
        </w:rPr>
        <w:t>(фамилия, имя, отчество)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Специальность___________________________________________________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________курс  _______________группа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Тема работы: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Руководитель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Исходные данные к работе___________________________________________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Цель работы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Задачи работы:____________________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 xml:space="preserve">Дата выдачи задания ______________________________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 xml:space="preserve">Руководитель работы______________________________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Задание принял</w:t>
      </w:r>
      <w:r>
        <w:rPr>
          <w:rFonts w:ascii="Times New Roman" w:hAnsi="Times New Roman"/>
          <w:sz w:val="24"/>
          <w:szCs w:val="24"/>
        </w:rPr>
        <w:t xml:space="preserve"> к исполнению « ___ »__________</w:t>
      </w:r>
      <w:r w:rsidRPr="00FD25FE">
        <w:rPr>
          <w:rFonts w:ascii="Times New Roman" w:hAnsi="Times New Roman"/>
          <w:sz w:val="24"/>
          <w:szCs w:val="24"/>
        </w:rPr>
        <w:t xml:space="preserve">20___г.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0C1B81" w:rsidRDefault="000D327A" w:rsidP="000D327A">
      <w:pPr>
        <w:pStyle w:val="af4"/>
        <w:contextualSpacing/>
        <w:rPr>
          <w:rFonts w:ascii="Times New Roman" w:hAnsi="Times New Roman"/>
          <w:sz w:val="28"/>
          <w:szCs w:val="28"/>
        </w:rPr>
      </w:pPr>
      <w:r w:rsidRPr="00FD25FE">
        <w:rPr>
          <w:rFonts w:ascii="Times New Roman" w:hAnsi="Times New Roman"/>
          <w:sz w:val="24"/>
          <w:szCs w:val="24"/>
        </w:rPr>
        <w:t>Подпись студента_________________________________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ОТЗЫВ</w:t>
      </w:r>
    </w:p>
    <w:p w:rsidR="000D327A" w:rsidRPr="00FD25FE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Научного руководителя 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На выпускную квалификационную работу студента_____________________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8701D7">
        <w:rPr>
          <w:rFonts w:ascii="Times New Roman" w:hAnsi="Times New Roman"/>
          <w:sz w:val="24"/>
          <w:szCs w:val="24"/>
        </w:rPr>
        <w:t>__________________________________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8701D7" w:rsidP="000D327A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D327A" w:rsidRPr="00FD25FE">
        <w:rPr>
          <w:rFonts w:ascii="Times New Roman" w:hAnsi="Times New Roman"/>
          <w:sz w:val="24"/>
          <w:szCs w:val="24"/>
        </w:rPr>
        <w:t>тему___________________________________________________________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По материалам 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  <w:r w:rsidRPr="00FD25FE">
        <w:rPr>
          <w:rFonts w:ascii="Times New Roman" w:hAnsi="Times New Roman"/>
          <w:sz w:val="24"/>
          <w:szCs w:val="24"/>
        </w:rPr>
        <w:t xml:space="preserve"> 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Соответствие структуры и содержания работы теме и заданию на выпускной квалификационной работы___________________________________________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 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 по теоретической части работы___________________________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8701D7">
        <w:rPr>
          <w:rFonts w:ascii="Times New Roman" w:hAnsi="Times New Roman"/>
          <w:sz w:val="24"/>
          <w:szCs w:val="24"/>
        </w:rPr>
        <w:t>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 по практической части работы 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i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Обоснованность и практическая значимость предложений и рекомендаций, сделанных в работе_________________________________________________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8701D7">
        <w:rPr>
          <w:rFonts w:ascii="Times New Roman" w:hAnsi="Times New Roman"/>
          <w:sz w:val="24"/>
          <w:szCs w:val="24"/>
        </w:rPr>
        <w:t>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Недостатки работы 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="008701D7">
        <w:rPr>
          <w:rFonts w:ascii="Times New Roman" w:hAnsi="Times New Roman"/>
          <w:sz w:val="24"/>
          <w:szCs w:val="24"/>
        </w:rPr>
        <w:t>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D25FE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8701D7">
        <w:rPr>
          <w:rFonts w:ascii="Times New Roman" w:hAnsi="Times New Roman"/>
          <w:sz w:val="24"/>
          <w:szCs w:val="24"/>
        </w:rPr>
        <w:t>________________________</w:t>
      </w:r>
    </w:p>
    <w:p w:rsidR="000D327A" w:rsidRPr="00FD25FE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Степень освоения профессиональных компетенций,  способность и умение использовать их в самостоятельной работе 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8701D7">
        <w:rPr>
          <w:rFonts w:ascii="Times New Roman" w:hAnsi="Times New Roman"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8701D7">
        <w:rPr>
          <w:rFonts w:ascii="Times New Roman" w:hAnsi="Times New Roman"/>
          <w:sz w:val="24"/>
          <w:szCs w:val="24"/>
        </w:rPr>
        <w:t>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Оформление работы 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</w:t>
      </w:r>
    </w:p>
    <w:p w:rsidR="000D327A" w:rsidRPr="00FD25FE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</w:t>
      </w: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_______________________</w:t>
      </w:r>
      <w:r w:rsidRPr="00FD25FE">
        <w:rPr>
          <w:rFonts w:ascii="Times New Roman" w:hAnsi="Times New Roman"/>
          <w:sz w:val="24"/>
          <w:szCs w:val="24"/>
        </w:rPr>
        <w:t xml:space="preserve"> </w:t>
      </w: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Подпись научного руководителя _____________   _______________________</w:t>
      </w:r>
    </w:p>
    <w:p w:rsidR="000D327A" w:rsidRPr="002F1AF8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F1AF8">
        <w:rPr>
          <w:rFonts w:ascii="Times New Roman" w:hAnsi="Times New Roman"/>
          <w:sz w:val="24"/>
          <w:szCs w:val="24"/>
          <w:vertAlign w:val="superscript"/>
        </w:rPr>
        <w:t xml:space="preserve">(подпись,                  расшифровка подписи)                                                                                                                                                                                                                     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Дата составления отзыва_____________________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</w:p>
    <w:p w:rsidR="000D327A" w:rsidRPr="00651F51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8"/>
          <w:szCs w:val="28"/>
        </w:rPr>
      </w:pPr>
      <w:r w:rsidRPr="00903D19">
        <w:rPr>
          <w:rFonts w:ascii="Times New Roman" w:hAnsi="Times New Roman"/>
          <w:sz w:val="28"/>
          <w:szCs w:val="28"/>
        </w:rPr>
        <w:br w:type="page"/>
      </w:r>
      <w:r w:rsidRPr="00DD103C">
        <w:rPr>
          <w:rFonts w:ascii="Times New Roman" w:hAnsi="Times New Roman"/>
          <w:iCs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/>
          <w:iCs/>
          <w:sz w:val="24"/>
          <w:szCs w:val="24"/>
        </w:rPr>
        <w:t>5</w:t>
      </w:r>
    </w:p>
    <w:p w:rsidR="00470279" w:rsidRPr="00470279" w:rsidRDefault="00470279" w:rsidP="0047027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470279"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470279" w:rsidRPr="00470279" w:rsidRDefault="00470279" w:rsidP="0047027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470279">
        <w:rPr>
          <w:rFonts w:ascii="Times New Roman" w:hAnsi="Times New Roman"/>
          <w:sz w:val="24"/>
          <w:szCs w:val="24"/>
        </w:rPr>
        <w:t xml:space="preserve"> «Лаишевский технико-экономический техникум»</w:t>
      </w:r>
    </w:p>
    <w:p w:rsidR="000D327A" w:rsidRPr="00DD103C" w:rsidRDefault="000D327A" w:rsidP="000D327A">
      <w:pPr>
        <w:pStyle w:val="af4"/>
        <w:tabs>
          <w:tab w:val="left" w:pos="2730"/>
        </w:tabs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:rsidR="000D327A" w:rsidRPr="00FF1AE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Р Е Ц Е Н З И Я</w:t>
      </w:r>
    </w:p>
    <w:p w:rsidR="000D327A" w:rsidRPr="00FF1AE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на выпускную квалификационную работу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(наименование темы)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FF1AE4" w:rsidRDefault="008701D7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студента</w:t>
      </w:r>
      <w:r w:rsidR="000D327A" w:rsidRPr="00FF1AE4">
        <w:rPr>
          <w:rFonts w:ascii="Times New Roman" w:hAnsi="Times New Roman"/>
          <w:iCs/>
          <w:sz w:val="24"/>
          <w:szCs w:val="24"/>
        </w:rPr>
        <w:t>(ки)______________________________________________________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(фамилия, имя, отчество)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специальность </w:t>
      </w:r>
      <w:r w:rsidR="00825858">
        <w:rPr>
          <w:rFonts w:ascii="Times New Roman" w:hAnsi="Times New Roman"/>
          <w:iCs/>
          <w:sz w:val="24"/>
          <w:szCs w:val="24"/>
        </w:rPr>
        <w:t>__</w:t>
      </w:r>
      <w:r>
        <w:rPr>
          <w:rFonts w:ascii="Times New Roman" w:hAnsi="Times New Roman"/>
          <w:iCs/>
          <w:sz w:val="24"/>
          <w:szCs w:val="24"/>
        </w:rPr>
        <w:t>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  <w:r w:rsidRPr="00FF1AE4">
        <w:rPr>
          <w:rFonts w:ascii="Times New Roman" w:hAnsi="Times New Roman"/>
          <w:iCs/>
          <w:sz w:val="24"/>
          <w:szCs w:val="24"/>
        </w:rPr>
        <w:t xml:space="preserve"> 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1. Актуальность тематики выпускной квалификационной работы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</w:t>
      </w:r>
      <w:r>
        <w:rPr>
          <w:rFonts w:ascii="Times New Roman" w:hAnsi="Times New Roman"/>
          <w:iCs/>
          <w:sz w:val="24"/>
          <w:szCs w:val="24"/>
        </w:rPr>
        <w:t>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_______________________________________________</w:t>
      </w:r>
      <w:r w:rsidR="00825858">
        <w:rPr>
          <w:rFonts w:ascii="Times New Roman" w:hAnsi="Times New Roman"/>
          <w:iCs/>
          <w:sz w:val="24"/>
          <w:szCs w:val="24"/>
        </w:rPr>
        <w:t>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</w:t>
      </w:r>
    </w:p>
    <w:p w:rsidR="00825858" w:rsidRP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25858">
        <w:rPr>
          <w:rFonts w:ascii="Times New Roman" w:hAnsi="Times New Roman"/>
          <w:iCs/>
          <w:sz w:val="24"/>
          <w:szCs w:val="24"/>
        </w:rPr>
        <w:t xml:space="preserve">2. </w:t>
      </w:r>
      <w:r w:rsidRPr="00825858">
        <w:rPr>
          <w:rFonts w:ascii="Times New Roman" w:hAnsi="Times New Roman"/>
          <w:sz w:val="24"/>
          <w:szCs w:val="24"/>
        </w:rPr>
        <w:t xml:space="preserve">Характер выполнения аналитической, практической части </w:t>
      </w:r>
      <w:r w:rsidRPr="00825858">
        <w:rPr>
          <w:rFonts w:ascii="Times New Roman" w:hAnsi="Times New Roman"/>
          <w:iCs/>
          <w:sz w:val="24"/>
          <w:szCs w:val="24"/>
        </w:rPr>
        <w:t xml:space="preserve"> работы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_______________________________________________________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_________________</w:t>
      </w:r>
      <w:r w:rsidR="000D327A">
        <w:rPr>
          <w:rFonts w:ascii="Times New Roman" w:hAnsi="Times New Roman"/>
          <w:iCs/>
          <w:sz w:val="24"/>
          <w:szCs w:val="24"/>
        </w:rPr>
        <w:t>_____</w:t>
      </w:r>
    </w:p>
    <w:p w:rsidR="008701D7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3. Анализ взаимосвязи всех разделов работы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___________________________</w:t>
      </w:r>
      <w:r w:rsidR="000D327A">
        <w:rPr>
          <w:rFonts w:ascii="Times New Roman" w:hAnsi="Times New Roman"/>
          <w:iCs/>
          <w:sz w:val="24"/>
          <w:szCs w:val="24"/>
        </w:rPr>
        <w:t>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4. Основные достоинства работы, качество ее оформления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</w:t>
      </w:r>
      <w:r w:rsidR="000D327A">
        <w:rPr>
          <w:rFonts w:ascii="Times New Roman" w:hAnsi="Times New Roman"/>
          <w:iCs/>
          <w:sz w:val="24"/>
          <w:szCs w:val="24"/>
        </w:rPr>
        <w:t>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</w:t>
      </w:r>
      <w:r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 xml:space="preserve">5. Значимость предложений и выводов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</w:t>
      </w:r>
      <w:r>
        <w:rPr>
          <w:rFonts w:ascii="Times New Roman" w:hAnsi="Times New Roman"/>
          <w:iCs/>
          <w:sz w:val="24"/>
          <w:szCs w:val="24"/>
        </w:rPr>
        <w:t>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 xml:space="preserve">6. Замечания по работе и ее недостатки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</w:t>
      </w:r>
      <w:r>
        <w:rPr>
          <w:rFonts w:ascii="Times New Roman" w:hAnsi="Times New Roman"/>
          <w:iCs/>
          <w:sz w:val="24"/>
          <w:szCs w:val="24"/>
        </w:rPr>
        <w:t>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</w:t>
      </w:r>
    </w:p>
    <w:p w:rsidR="00825858" w:rsidRDefault="008701D7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7.Работа </w:t>
      </w:r>
      <w:r w:rsidR="000D327A" w:rsidRPr="00FF1AE4">
        <w:rPr>
          <w:rFonts w:ascii="Times New Roman" w:hAnsi="Times New Roman"/>
          <w:iCs/>
          <w:sz w:val="24"/>
          <w:szCs w:val="24"/>
        </w:rPr>
        <w:t xml:space="preserve">заслуживает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</w:t>
      </w:r>
    </w:p>
    <w:p w:rsidR="000D327A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(оценка по пятибалльной системе)</w:t>
      </w:r>
    </w:p>
    <w:p w:rsidR="000D327A" w:rsidRPr="002F1AF8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FF1AE4">
        <w:rPr>
          <w:rFonts w:ascii="Times New Roman" w:hAnsi="Times New Roman"/>
          <w:iCs/>
          <w:sz w:val="24"/>
          <w:szCs w:val="24"/>
        </w:rPr>
        <w:t>Рецензент 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(ф. и. о., должность, организация)</w:t>
      </w: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</w:p>
    <w:p w:rsidR="000D327A" w:rsidRPr="00FF1AE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 ______20__г. _______________________</w:t>
      </w:r>
    </w:p>
    <w:p w:rsidR="00225E4F" w:rsidRDefault="000D327A" w:rsidP="008701D7">
      <w:pPr>
        <w:jc w:val="both"/>
        <w:rPr>
          <w:sz w:val="28"/>
          <w:szCs w:val="28"/>
        </w:rPr>
      </w:pPr>
      <w:r>
        <w:rPr>
          <w:iCs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DD103C">
        <w:rPr>
          <w:iCs/>
          <w:vertAlign w:val="superscript"/>
        </w:rPr>
        <w:t>(подпись, заверенная</w:t>
      </w:r>
      <w:r w:rsidRPr="00B6091A">
        <w:rPr>
          <w:sz w:val="28"/>
          <w:szCs w:val="28"/>
        </w:rPr>
        <w:t xml:space="preserve"> </w:t>
      </w:r>
      <w:r w:rsidRPr="002F1AF8">
        <w:rPr>
          <w:vertAlign w:val="superscript"/>
        </w:rPr>
        <w:t>печатью)</w:t>
      </w:r>
      <w:r w:rsidRPr="00B6091A">
        <w:rPr>
          <w:sz w:val="28"/>
          <w:szCs w:val="28"/>
        </w:rPr>
        <w:t xml:space="preserve">         </w:t>
      </w:r>
    </w:p>
    <w:p w:rsidR="00732B98" w:rsidRDefault="00732B98" w:rsidP="008701D7">
      <w:pPr>
        <w:jc w:val="both"/>
        <w:rPr>
          <w:sz w:val="28"/>
          <w:szCs w:val="28"/>
        </w:rPr>
      </w:pPr>
    </w:p>
    <w:p w:rsidR="00732B98" w:rsidRDefault="00732B98" w:rsidP="00732B98">
      <w:pPr>
        <w:jc w:val="right"/>
        <w:rPr>
          <w:sz w:val="24"/>
          <w:szCs w:val="24"/>
        </w:rPr>
      </w:pPr>
      <w:r w:rsidRPr="009C52D6">
        <w:rPr>
          <w:sz w:val="24"/>
          <w:szCs w:val="24"/>
        </w:rPr>
        <w:lastRenderedPageBreak/>
        <w:t>Приложение 6</w:t>
      </w: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Pr="001A3852" w:rsidRDefault="00732B98" w:rsidP="00732B98">
      <w:pPr>
        <w:suppressAutoHyphens/>
        <w:spacing w:line="360" w:lineRule="auto"/>
        <w:jc w:val="center"/>
        <w:rPr>
          <w:caps/>
          <w:sz w:val="28"/>
          <w:szCs w:val="28"/>
        </w:rPr>
      </w:pPr>
      <w:r w:rsidRPr="001A3852">
        <w:rPr>
          <w:caps/>
          <w:sz w:val="28"/>
          <w:szCs w:val="28"/>
        </w:rPr>
        <w:t>Содержание</w:t>
      </w:r>
    </w:p>
    <w:p w:rsidR="00732B98" w:rsidRDefault="00732B98" w:rsidP="00732B98">
      <w:pPr>
        <w:tabs>
          <w:tab w:val="left" w:pos="1548"/>
          <w:tab w:val="left" w:pos="8761"/>
        </w:tabs>
        <w:suppressAutoHyphens/>
        <w:spacing w:line="360" w:lineRule="auto"/>
        <w:jc w:val="both"/>
        <w:rPr>
          <w:caps/>
          <w:sz w:val="28"/>
          <w:szCs w:val="28"/>
        </w:rPr>
      </w:pPr>
    </w:p>
    <w:tbl>
      <w:tblPr>
        <w:tblStyle w:val="af9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67"/>
      </w:tblGrid>
      <w:tr w:rsidR="00732B98" w:rsidTr="00732B98">
        <w:tc>
          <w:tcPr>
            <w:tcW w:w="9923" w:type="dxa"/>
          </w:tcPr>
          <w:p w:rsidR="00732B98" w:rsidRPr="00430364" w:rsidRDefault="00732B98" w:rsidP="00F26C37">
            <w:pPr>
              <w:shd w:val="clear" w:color="auto" w:fill="FFFFFF"/>
              <w:spacing w:line="360" w:lineRule="auto"/>
              <w:jc w:val="both"/>
              <w:rPr>
                <w:rFonts w:cs="Times New Roman"/>
                <w:caps/>
                <w:color w:val="000000"/>
                <w:sz w:val="28"/>
                <w:szCs w:val="28"/>
              </w:rPr>
            </w:pPr>
            <w:r w:rsidRPr="00430364"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Введение</w:t>
            </w:r>
          </w:p>
          <w:p w:rsidR="00732B98" w:rsidRPr="00ED07C7" w:rsidRDefault="00732B98" w:rsidP="00F26C37">
            <w:pPr>
              <w:spacing w:line="360" w:lineRule="auto"/>
              <w:rPr>
                <w:rFonts w:cs="Times New Roman"/>
                <w:caps/>
                <w:sz w:val="28"/>
                <w:szCs w:val="28"/>
              </w:rPr>
            </w:pPr>
            <w:r w:rsidRPr="00ED07C7">
              <w:rPr>
                <w:rFonts w:cs="Times New Roman"/>
                <w:caps/>
                <w:sz w:val="28"/>
                <w:szCs w:val="28"/>
              </w:rPr>
              <w:t>Глава 1. Методологические основы оценки недвижимости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1.1 Правовые аспекты оценки недвижимости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1.2 Понятия, цели</w:t>
            </w:r>
            <w:r>
              <w:rPr>
                <w:rFonts w:cs="Times New Roman"/>
                <w:sz w:val="28"/>
                <w:szCs w:val="28"/>
              </w:rPr>
              <w:t xml:space="preserve"> и принципы оценки недвижимости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1.3 Информационное обеспечение при оценке недвижимости</w:t>
            </w:r>
          </w:p>
          <w:p w:rsidR="00732B98" w:rsidRPr="00ED07C7" w:rsidRDefault="00732B98" w:rsidP="00F26C37">
            <w:pPr>
              <w:spacing w:line="360" w:lineRule="auto"/>
              <w:jc w:val="both"/>
              <w:rPr>
                <w:rFonts w:cs="Times New Roman"/>
                <w:caps/>
                <w:sz w:val="28"/>
                <w:szCs w:val="28"/>
              </w:rPr>
            </w:pPr>
            <w:r w:rsidRPr="00ED07C7">
              <w:rPr>
                <w:rFonts w:cs="Times New Roman"/>
                <w:caps/>
                <w:sz w:val="28"/>
                <w:szCs w:val="28"/>
              </w:rPr>
              <w:t>Глава 2. Характеристика подходов и методов оценки недвижимости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2.1 Доходный подход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2.2 Сравнительный подход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2.3 Затратный подход</w:t>
            </w:r>
          </w:p>
          <w:p w:rsidR="00732B98" w:rsidRPr="00ED07C7" w:rsidRDefault="00732B98" w:rsidP="00F26C37">
            <w:pPr>
              <w:spacing w:line="360" w:lineRule="auto"/>
              <w:jc w:val="both"/>
              <w:rPr>
                <w:rFonts w:cs="Times New Roman"/>
                <w:caps/>
                <w:sz w:val="28"/>
                <w:szCs w:val="28"/>
              </w:rPr>
            </w:pPr>
            <w:r w:rsidRPr="00ED07C7">
              <w:rPr>
                <w:rFonts w:cs="Times New Roman"/>
                <w:caps/>
                <w:sz w:val="28"/>
                <w:szCs w:val="28"/>
              </w:rPr>
              <w:t xml:space="preserve">Глава 3. </w:t>
            </w:r>
            <w:proofErr w:type="gramStart"/>
            <w:r w:rsidRPr="00ED07C7">
              <w:rPr>
                <w:rFonts w:cs="Times New Roman"/>
                <w:caps/>
                <w:sz w:val="28"/>
                <w:szCs w:val="28"/>
              </w:rPr>
              <w:t>Оценка объекта недвижимости с использованием основных подходов (на примере расчета стоимости 3-х комнатной квартиры</w:t>
            </w:r>
            <w:proofErr w:type="gramEnd"/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3.1 Особенности составления отчета об оценке объекта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3.2 Отчет об оценке рыночной стоимости 3-х комнатной квартиры</w:t>
            </w:r>
          </w:p>
          <w:p w:rsidR="00732B98" w:rsidRPr="000A6F2B" w:rsidRDefault="00732B98" w:rsidP="00F26C37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A6F2B">
              <w:rPr>
                <w:rFonts w:cs="Times New Roman"/>
                <w:sz w:val="28"/>
                <w:szCs w:val="28"/>
              </w:rPr>
              <w:t>3.3 Определение стоимости 3-х комнатной квартиры с использованием основных подходов</w:t>
            </w:r>
          </w:p>
          <w:p w:rsidR="00732B98" w:rsidRPr="00430364" w:rsidRDefault="00732B98" w:rsidP="00F26C37">
            <w:pPr>
              <w:spacing w:line="360" w:lineRule="auto"/>
              <w:jc w:val="both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 w:rsidRPr="00430364"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 xml:space="preserve">звключение </w:t>
            </w:r>
          </w:p>
          <w:p w:rsidR="00732B98" w:rsidRDefault="00732B98" w:rsidP="00F26C37">
            <w:pPr>
              <w:spacing w:line="360" w:lineRule="auto"/>
              <w:jc w:val="both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 w:rsidRPr="00430364"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список использованной литературы</w:t>
            </w:r>
          </w:p>
          <w:p w:rsidR="00732B98" w:rsidRDefault="00732B98" w:rsidP="00F26C37">
            <w:pPr>
              <w:spacing w:line="360" w:lineRule="auto"/>
              <w:jc w:val="both"/>
              <w:rPr>
                <w:rFonts w:cs="Times New Roman"/>
                <w:b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567" w:type="dxa"/>
          </w:tcPr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3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7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7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13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26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30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30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35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39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43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43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44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48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57</w:t>
            </w:r>
          </w:p>
          <w:p w:rsidR="00732B98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60</w:t>
            </w:r>
          </w:p>
          <w:p w:rsidR="00732B98" w:rsidRPr="009D71F1" w:rsidRDefault="00732B98" w:rsidP="00F26C37">
            <w:pPr>
              <w:spacing w:line="360" w:lineRule="auto"/>
              <w:jc w:val="center"/>
              <w:rPr>
                <w:rFonts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aps/>
                <w:color w:val="000000"/>
                <w:sz w:val="28"/>
                <w:szCs w:val="28"/>
              </w:rPr>
              <w:t>64</w:t>
            </w:r>
          </w:p>
        </w:tc>
      </w:tr>
    </w:tbl>
    <w:p w:rsidR="00732B98" w:rsidRDefault="00732B98" w:rsidP="00732B98">
      <w:pPr>
        <w:shd w:val="clear" w:color="auto" w:fill="FFFFFF"/>
        <w:spacing w:line="360" w:lineRule="auto"/>
        <w:rPr>
          <w:b/>
          <w:bCs/>
          <w:caps/>
          <w:color w:val="000000"/>
          <w:sz w:val="28"/>
          <w:szCs w:val="28"/>
        </w:rPr>
      </w:pPr>
    </w:p>
    <w:p w:rsidR="00732B98" w:rsidRDefault="00732B98" w:rsidP="00732B98">
      <w:pPr>
        <w:shd w:val="clear" w:color="auto" w:fill="FFFFFF"/>
        <w:spacing w:line="360" w:lineRule="auto"/>
        <w:rPr>
          <w:b/>
          <w:bCs/>
          <w:caps/>
          <w:color w:val="000000"/>
          <w:sz w:val="28"/>
          <w:szCs w:val="28"/>
        </w:rPr>
      </w:pPr>
    </w:p>
    <w:p w:rsidR="00732B98" w:rsidRDefault="00732B98" w:rsidP="00732B98">
      <w:pPr>
        <w:rPr>
          <w:sz w:val="24"/>
          <w:szCs w:val="24"/>
        </w:rPr>
      </w:pPr>
      <w:r w:rsidRPr="006018FF">
        <w:rPr>
          <w:sz w:val="28"/>
          <w:szCs w:val="28"/>
        </w:rPr>
        <w:br w:type="page"/>
      </w: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732B98" w:rsidRDefault="00732B98" w:rsidP="00732B9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Пример оформления рисунков</w:t>
      </w:r>
    </w:p>
    <w:p w:rsidR="00732B98" w:rsidRDefault="00732B98" w:rsidP="00732B98">
      <w:pPr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546FCA5F" wp14:editId="5FB381CA">
            <wp:extent cx="4591050" cy="4229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B98" w:rsidRDefault="00732B98" w:rsidP="00732B98">
      <w:pPr>
        <w:suppressAutoHyphens/>
        <w:spacing w:line="360" w:lineRule="auto"/>
        <w:jc w:val="center"/>
        <w:rPr>
          <w:sz w:val="28"/>
          <w:szCs w:val="28"/>
        </w:rPr>
      </w:pPr>
    </w:p>
    <w:p w:rsidR="00732B98" w:rsidRPr="000A6F2B" w:rsidRDefault="00732B98" w:rsidP="00732B98">
      <w:pPr>
        <w:spacing w:line="360" w:lineRule="auto"/>
        <w:jc w:val="center"/>
        <w:rPr>
          <w:sz w:val="28"/>
          <w:szCs w:val="28"/>
        </w:rPr>
      </w:pPr>
      <w:r w:rsidRPr="000A6F2B">
        <w:rPr>
          <w:sz w:val="28"/>
          <w:szCs w:val="28"/>
        </w:rPr>
        <w:t>Рисунок - 1 Понятие недвижимости как объекта оценки и в определение Гражданского кодекса</w:t>
      </w: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rPr>
          <w:sz w:val="24"/>
          <w:szCs w:val="24"/>
        </w:rPr>
      </w:pPr>
    </w:p>
    <w:p w:rsidR="00732B98" w:rsidRDefault="00732B98" w:rsidP="00732B98">
      <w:pPr>
        <w:rPr>
          <w:sz w:val="24"/>
          <w:szCs w:val="24"/>
        </w:rPr>
      </w:pPr>
    </w:p>
    <w:p w:rsidR="00732B98" w:rsidRDefault="00732B98" w:rsidP="00732B98">
      <w:pPr>
        <w:jc w:val="center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732B98" w:rsidRDefault="00732B98" w:rsidP="00732B9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Пример оформления таблицы</w:t>
      </w:r>
    </w:p>
    <w:p w:rsidR="00732B98" w:rsidRPr="000A6F2B" w:rsidRDefault="00732B98" w:rsidP="00732B9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6275"/>
        <w:gridCol w:w="1273"/>
      </w:tblGrid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1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Год постройки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1978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2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Физический износ (</w:t>
            </w:r>
            <w:proofErr w:type="spellStart"/>
            <w:r w:rsidRPr="000A6F2B">
              <w:t>Иф</w:t>
            </w:r>
            <w:proofErr w:type="spellEnd"/>
            <w:r w:rsidRPr="000A6F2B">
              <w:t>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20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3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Восстановительная стоимость здания на 10 февраля 2016 г. (</w:t>
            </w:r>
            <w:proofErr w:type="spellStart"/>
            <w:r w:rsidRPr="000A6F2B">
              <w:t>Свд</w:t>
            </w:r>
            <w:proofErr w:type="spellEnd"/>
            <w:r w:rsidRPr="000A6F2B">
              <w:t>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6 200 000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4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Общая площадь квартиры (F)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66,1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5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Восстановительная стоимость 1 м</w:t>
            </w:r>
            <w:proofErr w:type="gramStart"/>
            <w:r w:rsidRPr="000A6F2B">
              <w:t>2</w:t>
            </w:r>
            <w:proofErr w:type="gramEnd"/>
            <w:r w:rsidRPr="000A6F2B">
              <w:t xml:space="preserve"> общей площади здания по состоянию на 10 февраля 2016 г. </w:t>
            </w:r>
            <w:proofErr w:type="spellStart"/>
            <w:r w:rsidRPr="000A6F2B">
              <w:t>Свм</w:t>
            </w:r>
            <w:proofErr w:type="spellEnd"/>
            <w:r w:rsidRPr="000A6F2B">
              <w:t>=</w:t>
            </w:r>
            <w:proofErr w:type="spellStart"/>
            <w:r w:rsidRPr="000A6F2B">
              <w:t>Свд</w:t>
            </w:r>
            <w:proofErr w:type="spellEnd"/>
            <w:r w:rsidRPr="000A6F2B">
              <w:t>/F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93 797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6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Действительная стоимость 1 м</w:t>
            </w:r>
            <w:proofErr w:type="gramStart"/>
            <w:r w:rsidRPr="000A6F2B">
              <w:t>2</w:t>
            </w:r>
            <w:proofErr w:type="gramEnd"/>
            <w:r w:rsidRPr="000A6F2B">
              <w:t xml:space="preserve"> общей площади здания по состоянию на 10 февраля 2016 г. Со=</w:t>
            </w:r>
            <w:proofErr w:type="spellStart"/>
            <w:r w:rsidRPr="000A6F2B">
              <w:t>Свм</w:t>
            </w:r>
            <w:proofErr w:type="spellEnd"/>
            <w:r w:rsidRPr="000A6F2B">
              <w:t>*(1-Иф/100%)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75 037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7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Коэффициент перерасчета стоимости (</w:t>
            </w:r>
            <w:proofErr w:type="spellStart"/>
            <w:r w:rsidRPr="000A6F2B">
              <w:t>Кп</w:t>
            </w:r>
            <w:proofErr w:type="spellEnd"/>
            <w:r w:rsidRPr="000A6F2B">
              <w:t>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1,01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8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Действительная стоимость 1 м2ощей площади здания на дату расчета Сом</w:t>
            </w:r>
            <w:proofErr w:type="gramStart"/>
            <w:r w:rsidRPr="000A6F2B">
              <w:t>=С</w:t>
            </w:r>
            <w:proofErr w:type="gramEnd"/>
            <w:r w:rsidRPr="000A6F2B">
              <w:t>о*</w:t>
            </w:r>
            <w:proofErr w:type="spellStart"/>
            <w:r w:rsidRPr="000A6F2B">
              <w:t>Кп</w:t>
            </w:r>
            <w:proofErr w:type="spellEnd"/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75 787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9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Общая площадь квартиры без учета летних помещений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66,1</w:t>
            </w:r>
          </w:p>
        </w:tc>
      </w:tr>
      <w:tr w:rsidR="00732B98" w:rsidRPr="000A6F2B" w:rsidTr="00F26C37">
        <w:trPr>
          <w:jc w:val="center"/>
        </w:trPr>
        <w:tc>
          <w:tcPr>
            <w:tcW w:w="496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>10</w:t>
            </w:r>
          </w:p>
        </w:tc>
        <w:tc>
          <w:tcPr>
            <w:tcW w:w="6275" w:type="dxa"/>
          </w:tcPr>
          <w:p w:rsidR="00732B98" w:rsidRPr="000A6F2B" w:rsidRDefault="00732B98" w:rsidP="00F26C37">
            <w:pPr>
              <w:spacing w:line="360" w:lineRule="auto"/>
            </w:pPr>
            <w:r w:rsidRPr="000A6F2B">
              <w:t xml:space="preserve">Инвентаризационная стоимость квартиры </w:t>
            </w:r>
            <w:proofErr w:type="spellStart"/>
            <w:r w:rsidRPr="000A6F2B">
              <w:t>Скв</w:t>
            </w:r>
            <w:proofErr w:type="spellEnd"/>
            <w:r w:rsidRPr="000A6F2B">
              <w:t>=Сом*</w:t>
            </w:r>
            <w:proofErr w:type="spellStart"/>
            <w:proofErr w:type="gramStart"/>
            <w:r w:rsidRPr="000A6F2B">
              <w:t>F</w:t>
            </w:r>
            <w:proofErr w:type="gramEnd"/>
            <w:r w:rsidRPr="000A6F2B">
              <w:t>окв</w:t>
            </w:r>
            <w:proofErr w:type="spellEnd"/>
            <w:r w:rsidRPr="000A6F2B">
              <w:t>(9)</w:t>
            </w:r>
          </w:p>
        </w:tc>
        <w:tc>
          <w:tcPr>
            <w:tcW w:w="1273" w:type="dxa"/>
          </w:tcPr>
          <w:p w:rsidR="00732B98" w:rsidRPr="000A6F2B" w:rsidRDefault="00732B98" w:rsidP="00F26C37">
            <w:pPr>
              <w:spacing w:line="360" w:lineRule="auto"/>
              <w:jc w:val="center"/>
            </w:pPr>
            <w:r w:rsidRPr="000A6F2B">
              <w:t>5 009 521</w:t>
            </w:r>
          </w:p>
        </w:tc>
      </w:tr>
    </w:tbl>
    <w:p w:rsidR="00732B98" w:rsidRDefault="00732B98" w:rsidP="00732B98">
      <w:pPr>
        <w:rPr>
          <w:sz w:val="24"/>
          <w:szCs w:val="24"/>
        </w:rPr>
      </w:pPr>
    </w:p>
    <w:p w:rsidR="00732B98" w:rsidRPr="000A6F2B" w:rsidRDefault="00732B98" w:rsidP="00732B9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 2</w:t>
      </w:r>
      <w:r w:rsidRPr="000A6F2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0A6F2B">
        <w:rPr>
          <w:sz w:val="28"/>
          <w:szCs w:val="28"/>
        </w:rPr>
        <w:t>Расчет инвентаризационной стоимости квартиры</w:t>
      </w:r>
    </w:p>
    <w:p w:rsidR="00732B98" w:rsidRDefault="00732B98" w:rsidP="00732B98">
      <w:pPr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rPr>
          <w:sz w:val="24"/>
          <w:szCs w:val="24"/>
        </w:rPr>
      </w:pPr>
    </w:p>
    <w:p w:rsidR="00732B98" w:rsidRDefault="00732B98" w:rsidP="00732B98">
      <w:pPr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</w:p>
    <w:p w:rsidR="00732B98" w:rsidRDefault="00732B98" w:rsidP="00732B9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</w:p>
    <w:p w:rsidR="00732B98" w:rsidRDefault="00732B98" w:rsidP="00732B98">
      <w:pPr>
        <w:jc w:val="center"/>
        <w:rPr>
          <w:sz w:val="28"/>
          <w:szCs w:val="28"/>
        </w:rPr>
      </w:pPr>
      <w:r w:rsidRPr="009C52D6">
        <w:rPr>
          <w:sz w:val="28"/>
          <w:szCs w:val="28"/>
        </w:rPr>
        <w:t>П</w:t>
      </w:r>
      <w:r>
        <w:rPr>
          <w:sz w:val="28"/>
          <w:szCs w:val="28"/>
        </w:rPr>
        <w:t>риме</w:t>
      </w:r>
      <w:r w:rsidRPr="009C52D6">
        <w:rPr>
          <w:sz w:val="28"/>
          <w:szCs w:val="28"/>
        </w:rPr>
        <w:t>р оформления литературы</w:t>
      </w:r>
    </w:p>
    <w:p w:rsidR="00732B98" w:rsidRDefault="00732B98" w:rsidP="00732B98">
      <w:pPr>
        <w:jc w:val="center"/>
        <w:rPr>
          <w:sz w:val="28"/>
          <w:szCs w:val="28"/>
        </w:rPr>
      </w:pPr>
    </w:p>
    <w:p w:rsidR="00732B98" w:rsidRDefault="00732B98" w:rsidP="00732B98">
      <w:pPr>
        <w:tabs>
          <w:tab w:val="left" w:pos="567"/>
        </w:tabs>
        <w:jc w:val="center"/>
        <w:rPr>
          <w:b/>
          <w:caps/>
          <w:sz w:val="28"/>
          <w:szCs w:val="28"/>
        </w:rPr>
      </w:pPr>
      <w:r w:rsidRPr="009C52D6">
        <w:rPr>
          <w:b/>
          <w:caps/>
          <w:sz w:val="28"/>
          <w:szCs w:val="28"/>
        </w:rPr>
        <w:t>Список использованной литературы</w:t>
      </w:r>
    </w:p>
    <w:p w:rsidR="00732B98" w:rsidRPr="009C52D6" w:rsidRDefault="00732B98" w:rsidP="00732B98">
      <w:pPr>
        <w:tabs>
          <w:tab w:val="left" w:pos="567"/>
        </w:tabs>
        <w:jc w:val="center"/>
        <w:rPr>
          <w:b/>
          <w:caps/>
          <w:sz w:val="28"/>
          <w:szCs w:val="28"/>
        </w:rPr>
      </w:pPr>
    </w:p>
    <w:p w:rsidR="00732B98" w:rsidRPr="006E492D" w:rsidRDefault="00732B98" w:rsidP="00732B98">
      <w:pPr>
        <w:ind w:firstLine="567"/>
      </w:pPr>
    </w:p>
    <w:p w:rsidR="00732B98" w:rsidRPr="00105FCF" w:rsidRDefault="00732B98" w:rsidP="00732B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Нормативно-правовые акты</w:t>
      </w:r>
    </w:p>
    <w:p w:rsidR="00732B98" w:rsidRDefault="00732B98" w:rsidP="00732B98">
      <w:pPr>
        <w:keepNext/>
        <w:widowControl w:val="0"/>
        <w:numPr>
          <w:ilvl w:val="0"/>
          <w:numId w:val="17"/>
        </w:numPr>
        <w:tabs>
          <w:tab w:val="left" w:pos="900"/>
          <w:tab w:val="left" w:pos="1080"/>
        </w:tabs>
        <w:spacing w:line="360" w:lineRule="auto"/>
        <w:ind w:left="0" w:firstLine="0"/>
        <w:jc w:val="both"/>
        <w:rPr>
          <w:sz w:val="28"/>
          <w:szCs w:val="28"/>
        </w:rPr>
      </w:pPr>
      <w:bookmarkStart w:id="0" w:name="_Ref381778497"/>
      <w:r w:rsidRPr="00E45520">
        <w:rPr>
          <w:sz w:val="28"/>
          <w:szCs w:val="28"/>
        </w:rPr>
        <w:t xml:space="preserve">Конституция Российской Федерации: </w:t>
      </w:r>
      <w:proofErr w:type="gramStart"/>
      <w:r w:rsidRPr="00E45520">
        <w:rPr>
          <w:sz w:val="28"/>
          <w:szCs w:val="28"/>
        </w:rPr>
        <w:t>Принята</w:t>
      </w:r>
      <w:proofErr w:type="gramEnd"/>
      <w:r w:rsidRPr="00E45520">
        <w:rPr>
          <w:sz w:val="28"/>
          <w:szCs w:val="28"/>
        </w:rPr>
        <w:t xml:space="preserve"> всенародным голосованием 12 декабря 1993 года. // Российская газета № 237 от 25 декабря 1993 года.</w:t>
      </w:r>
    </w:p>
    <w:p w:rsidR="00732B98" w:rsidRPr="00DF1B40" w:rsidRDefault="00732B98" w:rsidP="00732B98">
      <w:pPr>
        <w:keepNext/>
        <w:widowControl w:val="0"/>
        <w:numPr>
          <w:ilvl w:val="0"/>
          <w:numId w:val="17"/>
        </w:numPr>
        <w:tabs>
          <w:tab w:val="left" w:pos="900"/>
          <w:tab w:val="left" w:pos="10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F1B40">
        <w:rPr>
          <w:bCs/>
          <w:noProof/>
          <w:sz w:val="28"/>
          <w:szCs w:val="28"/>
        </w:rPr>
        <w:t xml:space="preserve">Гражданский Кодекс Российской Федерации (часть первая) от 30.11.1994 № 51-ФЗ (ред. от </w:t>
      </w:r>
      <w:r w:rsidRPr="00DF1B40">
        <w:rPr>
          <w:rStyle w:val="doctitle"/>
          <w:sz w:val="28"/>
          <w:szCs w:val="28"/>
        </w:rPr>
        <w:t>29.2.2017)//</w:t>
      </w:r>
      <w:r w:rsidRPr="00DF1B40">
        <w:rPr>
          <w:sz w:val="28"/>
          <w:szCs w:val="28"/>
        </w:rPr>
        <w:t xml:space="preserve"> "Российская газета", N 238-239, 08.12.1994.</w:t>
      </w:r>
    </w:p>
    <w:p w:rsidR="00732B98" w:rsidRPr="00DF1B40" w:rsidRDefault="00732B98" w:rsidP="00732B98">
      <w:pPr>
        <w:pStyle w:val="ConsTitle"/>
        <w:keepNext/>
        <w:numPr>
          <w:ilvl w:val="0"/>
          <w:numId w:val="17"/>
        </w:numPr>
        <w:tabs>
          <w:tab w:val="left" w:pos="480"/>
        </w:tabs>
        <w:spacing w:line="360" w:lineRule="auto"/>
        <w:ind w:left="0" w:right="0" w:firstLine="0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DF1B40">
        <w:rPr>
          <w:rFonts w:ascii="Times New Roman" w:hAnsi="Times New Roman" w:cs="Times New Roman"/>
          <w:b w:val="0"/>
          <w:noProof/>
          <w:sz w:val="28"/>
          <w:szCs w:val="28"/>
        </w:rPr>
        <w:t>Федеральный закон от 29.07.1998 № 135-ФЗ «Об оценочной деятельности в российской федерации» (в ред.29.07.2017)//</w:t>
      </w:r>
      <w:r w:rsidRPr="00DF1B40">
        <w:rPr>
          <w:rFonts w:ascii="Times New Roman" w:hAnsi="Times New Roman" w:cs="Times New Roman"/>
          <w:b w:val="0"/>
          <w:sz w:val="28"/>
          <w:szCs w:val="28"/>
        </w:rPr>
        <w:t xml:space="preserve"> "Российская газета", N 148-149, 06.08.1998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32B98" w:rsidRDefault="00732B98" w:rsidP="00732B98">
      <w:pPr>
        <w:pStyle w:val="af5"/>
        <w:numPr>
          <w:ilvl w:val="0"/>
          <w:numId w:val="17"/>
        </w:numPr>
        <w:shd w:val="clear" w:color="auto" w:fill="auto"/>
        <w:ind w:left="0" w:firstLine="0"/>
      </w:pPr>
      <w:r w:rsidRPr="00AE24E9">
        <w:t>Федеральный закон от 13.07.2015 N 218-ФЗ (ред. от 03.04.2018) "О государственной регистрации недвижимости" // "Российская газета", N 156, 17.07.2015.</w:t>
      </w:r>
    </w:p>
    <w:p w:rsidR="00732B98" w:rsidRPr="00E45520" w:rsidRDefault="00732B98" w:rsidP="00732B98">
      <w:pPr>
        <w:keepNext/>
        <w:widowControl w:val="0"/>
        <w:numPr>
          <w:ilvl w:val="0"/>
          <w:numId w:val="17"/>
        </w:numPr>
        <w:tabs>
          <w:tab w:val="left" w:pos="480"/>
        </w:tabs>
        <w:spacing w:line="360" w:lineRule="auto"/>
        <w:ind w:left="0" w:firstLine="0"/>
        <w:jc w:val="both"/>
        <w:rPr>
          <w:noProof/>
          <w:sz w:val="28"/>
          <w:szCs w:val="28"/>
        </w:rPr>
      </w:pPr>
      <w:r w:rsidRPr="00E45520">
        <w:rPr>
          <w:noProof/>
          <w:sz w:val="28"/>
          <w:szCs w:val="28"/>
        </w:rPr>
        <w:t xml:space="preserve">Международные стандарты оценки. – М.: РОО, </w:t>
      </w:r>
      <w:r>
        <w:rPr>
          <w:noProof/>
          <w:sz w:val="28"/>
          <w:szCs w:val="28"/>
        </w:rPr>
        <w:t>2015.</w:t>
      </w:r>
    </w:p>
    <w:p w:rsidR="00732B98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10C40">
        <w:rPr>
          <w:sz w:val="28"/>
          <w:szCs w:val="28"/>
        </w:rPr>
        <w:t>Приказ Минэкономразвития России от 22.10.2010 N 508 (ред. от 22.06.2015) "Об утверждении Федерального стандарта оценки "Определение кадастровой стоимости (ФСО N 4)</w:t>
      </w:r>
      <w:r>
        <w:rPr>
          <w:sz w:val="28"/>
          <w:szCs w:val="28"/>
        </w:rPr>
        <w:t>//</w:t>
      </w:r>
      <w:r w:rsidRPr="00E87004">
        <w:t xml:space="preserve"> </w:t>
      </w:r>
      <w:r>
        <w:rPr>
          <w:sz w:val="28"/>
          <w:szCs w:val="28"/>
        </w:rPr>
        <w:t xml:space="preserve"> Консультант Плюс</w:t>
      </w:r>
      <w:r w:rsidRPr="00E87004">
        <w:rPr>
          <w:sz w:val="28"/>
          <w:szCs w:val="28"/>
        </w:rPr>
        <w:t>.</w:t>
      </w:r>
    </w:p>
    <w:p w:rsidR="00732B98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87004">
        <w:rPr>
          <w:sz w:val="28"/>
          <w:szCs w:val="28"/>
        </w:rPr>
        <w:t>Приказ Минэкономразвития России от 20.05.2015 N 298 "Об утверждении Федерального стандарта оценки "Цель оценки и виды стоимости (ФСО N 2)"</w:t>
      </w:r>
      <w:r>
        <w:rPr>
          <w:sz w:val="28"/>
          <w:szCs w:val="28"/>
        </w:rPr>
        <w:t>//</w:t>
      </w:r>
      <w:r w:rsidRPr="00F17118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Консультант Плюс</w:t>
      </w:r>
      <w:r w:rsidRPr="00E87004">
        <w:rPr>
          <w:sz w:val="28"/>
          <w:szCs w:val="28"/>
        </w:rPr>
        <w:t>.</w:t>
      </w:r>
    </w:p>
    <w:bookmarkEnd w:id="0"/>
    <w:p w:rsidR="00732B98" w:rsidRPr="00E87004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87004">
        <w:rPr>
          <w:sz w:val="28"/>
          <w:szCs w:val="28"/>
        </w:rPr>
        <w:t>Приказ Минэкономразвития России от 20.05.2015 N 297 "Об утверждении Федерального стандарта оценки "Общие понятия оценки, подходы и требования к проведению оценки (ФСО N 1)"</w:t>
      </w:r>
      <w:r>
        <w:rPr>
          <w:sz w:val="28"/>
          <w:szCs w:val="28"/>
        </w:rPr>
        <w:t>//</w:t>
      </w:r>
    </w:p>
    <w:p w:rsidR="00732B98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87004">
        <w:rPr>
          <w:sz w:val="28"/>
          <w:szCs w:val="28"/>
        </w:rPr>
        <w:t>Приказ Минэкономразвития России от 20.05.2015 N 298 "Об утверждении Федерального стандарта оценки "Цель оценки и виды стоимости (ФСО N 2)"</w:t>
      </w:r>
      <w:r>
        <w:rPr>
          <w:sz w:val="28"/>
          <w:szCs w:val="28"/>
        </w:rPr>
        <w:t>//</w:t>
      </w:r>
      <w:r w:rsidRPr="00E87004">
        <w:rPr>
          <w:sz w:val="28"/>
          <w:szCs w:val="28"/>
        </w:rPr>
        <w:t xml:space="preserve">  </w:t>
      </w:r>
      <w:r>
        <w:rPr>
          <w:sz w:val="28"/>
          <w:szCs w:val="28"/>
        </w:rPr>
        <w:t>Консультант Плюс</w:t>
      </w:r>
      <w:r w:rsidRPr="00E87004">
        <w:rPr>
          <w:sz w:val="28"/>
          <w:szCs w:val="28"/>
        </w:rPr>
        <w:t>.</w:t>
      </w:r>
    </w:p>
    <w:p w:rsidR="00732B98" w:rsidRPr="00E87004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87004">
        <w:rPr>
          <w:sz w:val="28"/>
          <w:szCs w:val="28"/>
        </w:rPr>
        <w:lastRenderedPageBreak/>
        <w:t xml:space="preserve">  Приказ Минэкономразвития России от 20.05.2015 N 299 (ред. от 06.12.2016)</w:t>
      </w:r>
    </w:p>
    <w:p w:rsidR="00732B98" w:rsidRDefault="00732B98" w:rsidP="00732B98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E87004">
        <w:rPr>
          <w:sz w:val="28"/>
          <w:szCs w:val="28"/>
        </w:rPr>
        <w:t>"Об утверждении Федерального стандарта оценки "Требования к отчету об оценке (ФСО N 3)"</w:t>
      </w:r>
      <w:r>
        <w:rPr>
          <w:sz w:val="28"/>
          <w:szCs w:val="28"/>
        </w:rPr>
        <w:t>//</w:t>
      </w:r>
      <w:r w:rsidRPr="00F17118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Консультант Плюс</w:t>
      </w:r>
      <w:r w:rsidRPr="00E87004">
        <w:rPr>
          <w:sz w:val="28"/>
          <w:szCs w:val="28"/>
        </w:rPr>
        <w:t>.</w:t>
      </w:r>
    </w:p>
    <w:p w:rsidR="00732B98" w:rsidRPr="00E87004" w:rsidRDefault="00732B98" w:rsidP="00732B98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87004">
        <w:rPr>
          <w:sz w:val="28"/>
          <w:szCs w:val="28"/>
        </w:rPr>
        <w:t>Приказ Минэкономразвития России от 22.10.2010 N 508 (ред. от 22.06.2015)</w:t>
      </w:r>
    </w:p>
    <w:p w:rsidR="00732B98" w:rsidRPr="008701D7" w:rsidRDefault="00732B98" w:rsidP="00732B98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bookmarkStart w:id="1" w:name="_GoBack"/>
      <w:bookmarkEnd w:id="1"/>
    </w:p>
    <w:sectPr w:rsidR="00732B98" w:rsidRPr="008701D7" w:rsidSect="0072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A0E" w:rsidRDefault="00E20A0E" w:rsidP="00B64128">
      <w:r>
        <w:separator/>
      </w:r>
    </w:p>
  </w:endnote>
  <w:endnote w:type="continuationSeparator" w:id="0">
    <w:p w:rsidR="00E20A0E" w:rsidRDefault="00E20A0E" w:rsidP="00B6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A0E" w:rsidRDefault="00E20A0E" w:rsidP="00B64128">
      <w:r>
        <w:separator/>
      </w:r>
    </w:p>
  </w:footnote>
  <w:footnote w:type="continuationSeparator" w:id="0">
    <w:p w:rsidR="00E20A0E" w:rsidRDefault="00E20A0E" w:rsidP="00B6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ED24E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6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2">
    <w:nsid w:val="09A944FD"/>
    <w:multiLevelType w:val="hybridMultilevel"/>
    <w:tmpl w:val="DC9E27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CF321A"/>
    <w:multiLevelType w:val="hybridMultilevel"/>
    <w:tmpl w:val="BE50A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9A4C0C"/>
    <w:multiLevelType w:val="singleLevel"/>
    <w:tmpl w:val="BEF66146"/>
    <w:lvl w:ilvl="0">
      <w:start w:val="1"/>
      <w:numFmt w:val="decimal"/>
      <w:pStyle w:val="2"/>
      <w:lvlText w:val="%1)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</w:abstractNum>
  <w:abstractNum w:abstractNumId="5">
    <w:nsid w:val="1FB3475A"/>
    <w:multiLevelType w:val="hybridMultilevel"/>
    <w:tmpl w:val="0C380432"/>
    <w:lvl w:ilvl="0" w:tplc="4D8A18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424FC"/>
    <w:multiLevelType w:val="multilevel"/>
    <w:tmpl w:val="0F3CD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7">
    <w:nsid w:val="2CD47F99"/>
    <w:multiLevelType w:val="hybridMultilevel"/>
    <w:tmpl w:val="E062BEF6"/>
    <w:lvl w:ilvl="0" w:tplc="02BC62C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EE7188"/>
    <w:multiLevelType w:val="singleLevel"/>
    <w:tmpl w:val="5DE212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07D6C2B"/>
    <w:multiLevelType w:val="hybridMultilevel"/>
    <w:tmpl w:val="1CBEFD32"/>
    <w:lvl w:ilvl="0" w:tplc="FFFFFFFF">
      <w:start w:val="1"/>
      <w:numFmt w:val="bullet"/>
      <w:lvlText w:val=""/>
      <w:lvlJc w:val="left"/>
      <w:pPr>
        <w:tabs>
          <w:tab w:val="num" w:pos="357"/>
        </w:tabs>
        <w:ind w:left="0" w:firstLine="7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714B854"/>
    <w:multiLevelType w:val="hybridMultilevel"/>
    <w:tmpl w:val="66503D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80A1DAC"/>
    <w:multiLevelType w:val="hybridMultilevel"/>
    <w:tmpl w:val="66503D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644"/>
        </w:tabs>
        <w:ind w:left="-396" w:firstLine="68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3">
    <w:nsid w:val="45DC5CDE"/>
    <w:multiLevelType w:val="hybridMultilevel"/>
    <w:tmpl w:val="3FB20452"/>
    <w:lvl w:ilvl="0" w:tplc="C0DC3032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4">
    <w:nsid w:val="4E6D6913"/>
    <w:multiLevelType w:val="hybridMultilevel"/>
    <w:tmpl w:val="9306CA54"/>
    <w:lvl w:ilvl="0" w:tplc="F6B87302">
      <w:start w:val="2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5">
    <w:nsid w:val="528047B5"/>
    <w:multiLevelType w:val="hybridMultilevel"/>
    <w:tmpl w:val="C83059C6"/>
    <w:lvl w:ilvl="0" w:tplc="A05EAE4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>
    <w:nsid w:val="680F4441"/>
    <w:multiLevelType w:val="hybridMultilevel"/>
    <w:tmpl w:val="4EF43FB8"/>
    <w:lvl w:ilvl="0" w:tplc="FFFFFFFF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6"/>
  </w:num>
  <w:num w:numId="5">
    <w:abstractNumId w:val="13"/>
  </w:num>
  <w:num w:numId="6">
    <w:abstractNumId w:val="14"/>
  </w:num>
  <w:num w:numId="7">
    <w:abstractNumId w:val="9"/>
  </w:num>
  <w:num w:numId="8">
    <w:abstractNumId w:val="1"/>
  </w:num>
  <w:num w:numId="9">
    <w:abstractNumId w:val="10"/>
  </w:num>
  <w:num w:numId="10">
    <w:abstractNumId w:val="11"/>
  </w:num>
  <w:num w:numId="11">
    <w:abstractNumId w:val="0"/>
    <w:lvlOverride w:ilvl="0">
      <w:lvl w:ilvl="0">
        <w:start w:val="65535"/>
        <w:numFmt w:val="bullet"/>
        <w:lvlText w:val="■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6"/>
  </w:num>
  <w:num w:numId="13">
    <w:abstractNumId w:val="3"/>
  </w:num>
  <w:num w:numId="14">
    <w:abstractNumId w:val="15"/>
  </w:num>
  <w:num w:numId="15">
    <w:abstractNumId w:val="7"/>
  </w:num>
  <w:num w:numId="16">
    <w:abstractNumId w:val="5"/>
  </w:num>
  <w:num w:numId="1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FC"/>
    <w:rsid w:val="00001BA8"/>
    <w:rsid w:val="00002378"/>
    <w:rsid w:val="00031E73"/>
    <w:rsid w:val="00091EEF"/>
    <w:rsid w:val="000B3BD9"/>
    <w:rsid w:val="000D327A"/>
    <w:rsid w:val="00114B95"/>
    <w:rsid w:val="00134FB2"/>
    <w:rsid w:val="001732E7"/>
    <w:rsid w:val="001D7972"/>
    <w:rsid w:val="0021285A"/>
    <w:rsid w:val="00221BD6"/>
    <w:rsid w:val="00225E4F"/>
    <w:rsid w:val="002A1BFB"/>
    <w:rsid w:val="003471FC"/>
    <w:rsid w:val="00455F0E"/>
    <w:rsid w:val="00466A4A"/>
    <w:rsid w:val="00470279"/>
    <w:rsid w:val="004C3F7D"/>
    <w:rsid w:val="004F5EA8"/>
    <w:rsid w:val="00505A9F"/>
    <w:rsid w:val="00524B97"/>
    <w:rsid w:val="00525073"/>
    <w:rsid w:val="005267F8"/>
    <w:rsid w:val="005F7B51"/>
    <w:rsid w:val="005F7E0A"/>
    <w:rsid w:val="00610974"/>
    <w:rsid w:val="00620B01"/>
    <w:rsid w:val="00633034"/>
    <w:rsid w:val="00656DCD"/>
    <w:rsid w:val="006A50CD"/>
    <w:rsid w:val="00711B0C"/>
    <w:rsid w:val="00724798"/>
    <w:rsid w:val="00732B98"/>
    <w:rsid w:val="00794383"/>
    <w:rsid w:val="007B6967"/>
    <w:rsid w:val="00802A75"/>
    <w:rsid w:val="00825858"/>
    <w:rsid w:val="008329F4"/>
    <w:rsid w:val="008478EB"/>
    <w:rsid w:val="00854C14"/>
    <w:rsid w:val="0086756A"/>
    <w:rsid w:val="008701D7"/>
    <w:rsid w:val="00975409"/>
    <w:rsid w:val="00A15C96"/>
    <w:rsid w:val="00A741DD"/>
    <w:rsid w:val="00A873A7"/>
    <w:rsid w:val="00AA42A4"/>
    <w:rsid w:val="00B43DD9"/>
    <w:rsid w:val="00B442DA"/>
    <w:rsid w:val="00B64128"/>
    <w:rsid w:val="00B77E3E"/>
    <w:rsid w:val="00B879DF"/>
    <w:rsid w:val="00BA231E"/>
    <w:rsid w:val="00BE0A57"/>
    <w:rsid w:val="00C16839"/>
    <w:rsid w:val="00C37FC4"/>
    <w:rsid w:val="00C6360B"/>
    <w:rsid w:val="00C70041"/>
    <w:rsid w:val="00CB5B89"/>
    <w:rsid w:val="00CC0B84"/>
    <w:rsid w:val="00CF5A24"/>
    <w:rsid w:val="00D4642E"/>
    <w:rsid w:val="00DC652A"/>
    <w:rsid w:val="00E07B7B"/>
    <w:rsid w:val="00E179D1"/>
    <w:rsid w:val="00E20A0E"/>
    <w:rsid w:val="00E46AF4"/>
    <w:rsid w:val="00E53785"/>
    <w:rsid w:val="00E75706"/>
    <w:rsid w:val="00F97D6F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471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471F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link w:val="21"/>
    <w:uiPriority w:val="99"/>
    <w:qFormat/>
    <w:rsid w:val="003471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471F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471F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471F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471F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471FC"/>
    <w:pPr>
      <w:keepNext/>
      <w:ind w:right="113"/>
      <w:jc w:val="center"/>
      <w:outlineLvl w:val="6"/>
    </w:pPr>
    <w:rPr>
      <w:b/>
      <w:iCs/>
    </w:rPr>
  </w:style>
  <w:style w:type="paragraph" w:styleId="8">
    <w:name w:val="heading 8"/>
    <w:basedOn w:val="a"/>
    <w:next w:val="a"/>
    <w:link w:val="80"/>
    <w:uiPriority w:val="99"/>
    <w:qFormat/>
    <w:rsid w:val="003471FC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3471FC"/>
    <w:pPr>
      <w:keepNext/>
      <w:jc w:val="center"/>
      <w:outlineLvl w:val="8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3471F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471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71FC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471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471FC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471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471FC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3471FC"/>
    <w:pPr>
      <w:ind w:firstLine="284"/>
      <w:jc w:val="both"/>
      <w:outlineLvl w:val="0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347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3471F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4">
    <w:name w:val="Стиль2"/>
    <w:basedOn w:val="20"/>
    <w:uiPriority w:val="99"/>
    <w:rsid w:val="003471FC"/>
    <w:pPr>
      <w:keepLines w:val="0"/>
      <w:spacing w:before="240" w:after="60"/>
      <w:ind w:left="567"/>
    </w:pPr>
    <w:rPr>
      <w:rFonts w:ascii="Arial" w:hAnsi="Arial"/>
      <w:bCs w:val="0"/>
      <w:color w:val="auto"/>
      <w:sz w:val="20"/>
      <w:szCs w:val="20"/>
    </w:rPr>
  </w:style>
  <w:style w:type="paragraph" w:customStyle="1" w:styleId="11">
    <w:name w:val="Стиль1"/>
    <w:basedOn w:val="a"/>
    <w:uiPriority w:val="99"/>
    <w:rsid w:val="003471FC"/>
    <w:pPr>
      <w:tabs>
        <w:tab w:val="left" w:pos="993"/>
      </w:tabs>
      <w:ind w:firstLine="567"/>
      <w:jc w:val="center"/>
    </w:pPr>
    <w:rPr>
      <w:rFonts w:ascii="Arial" w:hAnsi="Arial"/>
      <w:b/>
      <w:sz w:val="24"/>
    </w:rPr>
  </w:style>
  <w:style w:type="paragraph" w:styleId="12">
    <w:name w:val="toc 1"/>
    <w:basedOn w:val="a"/>
    <w:next w:val="a"/>
    <w:autoRedefine/>
    <w:uiPriority w:val="99"/>
    <w:semiHidden/>
    <w:rsid w:val="003471FC"/>
  </w:style>
  <w:style w:type="paragraph" w:styleId="25">
    <w:name w:val="List 2"/>
    <w:basedOn w:val="a"/>
    <w:uiPriority w:val="99"/>
    <w:rsid w:val="003471FC"/>
    <w:pPr>
      <w:ind w:left="566" w:hanging="283"/>
    </w:pPr>
  </w:style>
  <w:style w:type="paragraph" w:customStyle="1" w:styleId="33">
    <w:name w:val="Стиль3"/>
    <w:basedOn w:val="a"/>
    <w:autoRedefine/>
    <w:uiPriority w:val="99"/>
    <w:rsid w:val="003471FC"/>
    <w:pPr>
      <w:tabs>
        <w:tab w:val="left" w:pos="1134"/>
      </w:tabs>
      <w:ind w:firstLine="567"/>
    </w:pPr>
    <w:rPr>
      <w:i/>
    </w:rPr>
  </w:style>
  <w:style w:type="paragraph" w:styleId="a5">
    <w:name w:val="Body Text Indent"/>
    <w:basedOn w:val="a"/>
    <w:link w:val="a6"/>
    <w:uiPriority w:val="99"/>
    <w:rsid w:val="00347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3471FC"/>
    <w:pPr>
      <w:ind w:left="283" w:hanging="283"/>
    </w:pPr>
  </w:style>
  <w:style w:type="paragraph" w:styleId="34">
    <w:name w:val="List 3"/>
    <w:basedOn w:val="a"/>
    <w:uiPriority w:val="99"/>
    <w:rsid w:val="003471FC"/>
    <w:pPr>
      <w:ind w:left="849" w:hanging="283"/>
    </w:pPr>
  </w:style>
  <w:style w:type="paragraph" w:styleId="2">
    <w:name w:val="List Bullet 2"/>
    <w:basedOn w:val="a"/>
    <w:autoRedefine/>
    <w:uiPriority w:val="99"/>
    <w:rsid w:val="003471FC"/>
    <w:pPr>
      <w:numPr>
        <w:numId w:val="3"/>
      </w:numPr>
      <w:tabs>
        <w:tab w:val="clear" w:pos="1002"/>
        <w:tab w:val="num" w:pos="643"/>
      </w:tabs>
      <w:ind w:left="643" w:hanging="360"/>
    </w:pPr>
  </w:style>
  <w:style w:type="paragraph" w:styleId="a8">
    <w:name w:val="List Continue"/>
    <w:basedOn w:val="a"/>
    <w:uiPriority w:val="99"/>
    <w:rsid w:val="003471FC"/>
    <w:pPr>
      <w:spacing w:after="120"/>
      <w:ind w:left="283"/>
    </w:pPr>
  </w:style>
  <w:style w:type="paragraph" w:styleId="a9">
    <w:name w:val="Title"/>
    <w:basedOn w:val="a"/>
    <w:link w:val="aa"/>
    <w:uiPriority w:val="99"/>
    <w:qFormat/>
    <w:rsid w:val="003471F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3471FC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3471FC"/>
    <w:rPr>
      <w:rFonts w:ascii="Arial" w:hAnsi="Arial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471F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3471FC"/>
    <w:rPr>
      <w:rFonts w:cs="Times New Roman"/>
    </w:rPr>
  </w:style>
  <w:style w:type="paragraph" w:styleId="af0">
    <w:name w:val="Plain Text"/>
    <w:basedOn w:val="a"/>
    <w:link w:val="af1"/>
    <w:uiPriority w:val="99"/>
    <w:rsid w:val="003471FC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3471FC"/>
    <w:rPr>
      <w:rFonts w:ascii="Courier New" w:hAnsi="Courier New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3471FC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3471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"/>
    <w:link w:val="36"/>
    <w:uiPriority w:val="99"/>
    <w:rsid w:val="003471FC"/>
    <w:pPr>
      <w:spacing w:after="120"/>
      <w:jc w:val="center"/>
    </w:pPr>
    <w:rPr>
      <w:b/>
      <w:iCs/>
    </w:rPr>
  </w:style>
  <w:style w:type="character" w:customStyle="1" w:styleId="36">
    <w:name w:val="Основной текст 3 Знак"/>
    <w:basedOn w:val="a0"/>
    <w:link w:val="35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customStyle="1" w:styleId="Default">
    <w:name w:val="Default"/>
    <w:rsid w:val="00620B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854C14"/>
    <w:pPr>
      <w:suppressAutoHyphens/>
      <w:spacing w:after="120" w:line="480" w:lineRule="auto"/>
    </w:pPr>
    <w:rPr>
      <w:color w:val="000000"/>
      <w:spacing w:val="-10"/>
      <w:sz w:val="28"/>
      <w:szCs w:val="28"/>
    </w:rPr>
  </w:style>
  <w:style w:type="paragraph" w:styleId="af4">
    <w:name w:val="No Spacing"/>
    <w:uiPriority w:val="1"/>
    <w:qFormat/>
    <w:rsid w:val="000D327A"/>
    <w:rPr>
      <w:sz w:val="22"/>
      <w:szCs w:val="22"/>
      <w:lang w:eastAsia="en-US"/>
    </w:rPr>
  </w:style>
  <w:style w:type="paragraph" w:customStyle="1" w:styleId="13">
    <w:name w:val="Без интервала1"/>
    <w:aliases w:val="Ссылка,Сноска"/>
    <w:rsid w:val="000D327A"/>
    <w:rPr>
      <w:rFonts w:eastAsia="Times New Roman"/>
      <w:sz w:val="22"/>
      <w:szCs w:val="22"/>
    </w:rPr>
  </w:style>
  <w:style w:type="paragraph" w:styleId="af5">
    <w:name w:val="List Paragraph"/>
    <w:basedOn w:val="a"/>
    <w:uiPriority w:val="34"/>
    <w:qFormat/>
    <w:rsid w:val="00732B98"/>
    <w:pPr>
      <w:shd w:val="clear" w:color="auto" w:fill="FFFFFF"/>
      <w:spacing w:line="360" w:lineRule="auto"/>
      <w:ind w:left="720" w:firstLine="709"/>
      <w:contextualSpacing/>
      <w:jc w:val="both"/>
    </w:pPr>
    <w:rPr>
      <w:iCs/>
      <w:color w:val="000000"/>
      <w:sz w:val="28"/>
      <w:szCs w:val="28"/>
      <w:shd w:val="clear" w:color="auto" w:fill="EEEEEE"/>
    </w:rPr>
  </w:style>
  <w:style w:type="paragraph" w:styleId="af6">
    <w:name w:val="Normal (Web)"/>
    <w:basedOn w:val="a"/>
    <w:uiPriority w:val="99"/>
    <w:unhideWhenUsed/>
    <w:locked/>
    <w:rsid w:val="00732B98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locked/>
    <w:rsid w:val="00732B9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32B98"/>
    <w:rPr>
      <w:rFonts w:ascii="Tahoma" w:eastAsia="Times New Roman" w:hAnsi="Tahoma" w:cs="Tahoma"/>
      <w:sz w:val="16"/>
      <w:szCs w:val="16"/>
    </w:rPr>
  </w:style>
  <w:style w:type="table" w:styleId="af9">
    <w:name w:val="Table Grid"/>
    <w:basedOn w:val="a1"/>
    <w:uiPriority w:val="59"/>
    <w:rsid w:val="00732B9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Title">
    <w:name w:val="ConsTitle"/>
    <w:rsid w:val="00732B9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doctitle">
    <w:name w:val="doctitle"/>
    <w:basedOn w:val="a0"/>
    <w:rsid w:val="00732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471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471F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link w:val="21"/>
    <w:uiPriority w:val="99"/>
    <w:qFormat/>
    <w:rsid w:val="003471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471F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471F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471F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471F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471FC"/>
    <w:pPr>
      <w:keepNext/>
      <w:ind w:right="113"/>
      <w:jc w:val="center"/>
      <w:outlineLvl w:val="6"/>
    </w:pPr>
    <w:rPr>
      <w:b/>
      <w:iCs/>
    </w:rPr>
  </w:style>
  <w:style w:type="paragraph" w:styleId="8">
    <w:name w:val="heading 8"/>
    <w:basedOn w:val="a"/>
    <w:next w:val="a"/>
    <w:link w:val="80"/>
    <w:uiPriority w:val="99"/>
    <w:qFormat/>
    <w:rsid w:val="003471FC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3471FC"/>
    <w:pPr>
      <w:keepNext/>
      <w:jc w:val="center"/>
      <w:outlineLvl w:val="8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3471F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471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71FC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471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471FC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471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471FC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3471FC"/>
    <w:pPr>
      <w:ind w:firstLine="284"/>
      <w:jc w:val="both"/>
      <w:outlineLvl w:val="0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347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3471F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4">
    <w:name w:val="Стиль2"/>
    <w:basedOn w:val="20"/>
    <w:uiPriority w:val="99"/>
    <w:rsid w:val="003471FC"/>
    <w:pPr>
      <w:keepLines w:val="0"/>
      <w:spacing w:before="240" w:after="60"/>
      <w:ind w:left="567"/>
    </w:pPr>
    <w:rPr>
      <w:rFonts w:ascii="Arial" w:hAnsi="Arial"/>
      <w:bCs w:val="0"/>
      <w:color w:val="auto"/>
      <w:sz w:val="20"/>
      <w:szCs w:val="20"/>
    </w:rPr>
  </w:style>
  <w:style w:type="paragraph" w:customStyle="1" w:styleId="11">
    <w:name w:val="Стиль1"/>
    <w:basedOn w:val="a"/>
    <w:uiPriority w:val="99"/>
    <w:rsid w:val="003471FC"/>
    <w:pPr>
      <w:tabs>
        <w:tab w:val="left" w:pos="993"/>
      </w:tabs>
      <w:ind w:firstLine="567"/>
      <w:jc w:val="center"/>
    </w:pPr>
    <w:rPr>
      <w:rFonts w:ascii="Arial" w:hAnsi="Arial"/>
      <w:b/>
      <w:sz w:val="24"/>
    </w:rPr>
  </w:style>
  <w:style w:type="paragraph" w:styleId="12">
    <w:name w:val="toc 1"/>
    <w:basedOn w:val="a"/>
    <w:next w:val="a"/>
    <w:autoRedefine/>
    <w:uiPriority w:val="99"/>
    <w:semiHidden/>
    <w:rsid w:val="003471FC"/>
  </w:style>
  <w:style w:type="paragraph" w:styleId="25">
    <w:name w:val="List 2"/>
    <w:basedOn w:val="a"/>
    <w:uiPriority w:val="99"/>
    <w:rsid w:val="003471FC"/>
    <w:pPr>
      <w:ind w:left="566" w:hanging="283"/>
    </w:pPr>
  </w:style>
  <w:style w:type="paragraph" w:customStyle="1" w:styleId="33">
    <w:name w:val="Стиль3"/>
    <w:basedOn w:val="a"/>
    <w:autoRedefine/>
    <w:uiPriority w:val="99"/>
    <w:rsid w:val="003471FC"/>
    <w:pPr>
      <w:tabs>
        <w:tab w:val="left" w:pos="1134"/>
      </w:tabs>
      <w:ind w:firstLine="567"/>
    </w:pPr>
    <w:rPr>
      <w:i/>
    </w:rPr>
  </w:style>
  <w:style w:type="paragraph" w:styleId="a5">
    <w:name w:val="Body Text Indent"/>
    <w:basedOn w:val="a"/>
    <w:link w:val="a6"/>
    <w:uiPriority w:val="99"/>
    <w:rsid w:val="00347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3471FC"/>
    <w:pPr>
      <w:ind w:left="283" w:hanging="283"/>
    </w:pPr>
  </w:style>
  <w:style w:type="paragraph" w:styleId="34">
    <w:name w:val="List 3"/>
    <w:basedOn w:val="a"/>
    <w:uiPriority w:val="99"/>
    <w:rsid w:val="003471FC"/>
    <w:pPr>
      <w:ind w:left="849" w:hanging="283"/>
    </w:pPr>
  </w:style>
  <w:style w:type="paragraph" w:styleId="2">
    <w:name w:val="List Bullet 2"/>
    <w:basedOn w:val="a"/>
    <w:autoRedefine/>
    <w:uiPriority w:val="99"/>
    <w:rsid w:val="003471FC"/>
    <w:pPr>
      <w:numPr>
        <w:numId w:val="3"/>
      </w:numPr>
      <w:tabs>
        <w:tab w:val="clear" w:pos="1002"/>
        <w:tab w:val="num" w:pos="643"/>
      </w:tabs>
      <w:ind w:left="643" w:hanging="360"/>
    </w:pPr>
  </w:style>
  <w:style w:type="paragraph" w:styleId="a8">
    <w:name w:val="List Continue"/>
    <w:basedOn w:val="a"/>
    <w:uiPriority w:val="99"/>
    <w:rsid w:val="003471FC"/>
    <w:pPr>
      <w:spacing w:after="120"/>
      <w:ind w:left="283"/>
    </w:pPr>
  </w:style>
  <w:style w:type="paragraph" w:styleId="a9">
    <w:name w:val="Title"/>
    <w:basedOn w:val="a"/>
    <w:link w:val="aa"/>
    <w:uiPriority w:val="99"/>
    <w:qFormat/>
    <w:rsid w:val="003471F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3471FC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3471FC"/>
    <w:rPr>
      <w:rFonts w:ascii="Arial" w:hAnsi="Arial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471F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3471FC"/>
    <w:rPr>
      <w:rFonts w:cs="Times New Roman"/>
    </w:rPr>
  </w:style>
  <w:style w:type="paragraph" w:styleId="af0">
    <w:name w:val="Plain Text"/>
    <w:basedOn w:val="a"/>
    <w:link w:val="af1"/>
    <w:uiPriority w:val="99"/>
    <w:rsid w:val="003471FC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3471FC"/>
    <w:rPr>
      <w:rFonts w:ascii="Courier New" w:hAnsi="Courier New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3471FC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3471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"/>
    <w:link w:val="36"/>
    <w:uiPriority w:val="99"/>
    <w:rsid w:val="003471FC"/>
    <w:pPr>
      <w:spacing w:after="120"/>
      <w:jc w:val="center"/>
    </w:pPr>
    <w:rPr>
      <w:b/>
      <w:iCs/>
    </w:rPr>
  </w:style>
  <w:style w:type="character" w:customStyle="1" w:styleId="36">
    <w:name w:val="Основной текст 3 Знак"/>
    <w:basedOn w:val="a0"/>
    <w:link w:val="35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customStyle="1" w:styleId="Default">
    <w:name w:val="Default"/>
    <w:rsid w:val="00620B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854C14"/>
    <w:pPr>
      <w:suppressAutoHyphens/>
      <w:spacing w:after="120" w:line="480" w:lineRule="auto"/>
    </w:pPr>
    <w:rPr>
      <w:color w:val="000000"/>
      <w:spacing w:val="-10"/>
      <w:sz w:val="28"/>
      <w:szCs w:val="28"/>
    </w:rPr>
  </w:style>
  <w:style w:type="paragraph" w:styleId="af4">
    <w:name w:val="No Spacing"/>
    <w:uiPriority w:val="1"/>
    <w:qFormat/>
    <w:rsid w:val="000D327A"/>
    <w:rPr>
      <w:sz w:val="22"/>
      <w:szCs w:val="22"/>
      <w:lang w:eastAsia="en-US"/>
    </w:rPr>
  </w:style>
  <w:style w:type="paragraph" w:customStyle="1" w:styleId="13">
    <w:name w:val="Без интервала1"/>
    <w:aliases w:val="Ссылка,Сноска"/>
    <w:rsid w:val="000D327A"/>
    <w:rPr>
      <w:rFonts w:eastAsia="Times New Roman"/>
      <w:sz w:val="22"/>
      <w:szCs w:val="22"/>
    </w:rPr>
  </w:style>
  <w:style w:type="paragraph" w:styleId="af5">
    <w:name w:val="List Paragraph"/>
    <w:basedOn w:val="a"/>
    <w:uiPriority w:val="34"/>
    <w:qFormat/>
    <w:rsid w:val="00732B98"/>
    <w:pPr>
      <w:shd w:val="clear" w:color="auto" w:fill="FFFFFF"/>
      <w:spacing w:line="360" w:lineRule="auto"/>
      <w:ind w:left="720" w:firstLine="709"/>
      <w:contextualSpacing/>
      <w:jc w:val="both"/>
    </w:pPr>
    <w:rPr>
      <w:iCs/>
      <w:color w:val="000000"/>
      <w:sz w:val="28"/>
      <w:szCs w:val="28"/>
      <w:shd w:val="clear" w:color="auto" w:fill="EEEEEE"/>
    </w:rPr>
  </w:style>
  <w:style w:type="paragraph" w:styleId="af6">
    <w:name w:val="Normal (Web)"/>
    <w:basedOn w:val="a"/>
    <w:uiPriority w:val="99"/>
    <w:unhideWhenUsed/>
    <w:locked/>
    <w:rsid w:val="00732B98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locked/>
    <w:rsid w:val="00732B9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32B98"/>
    <w:rPr>
      <w:rFonts w:ascii="Tahoma" w:eastAsia="Times New Roman" w:hAnsi="Tahoma" w:cs="Tahoma"/>
      <w:sz w:val="16"/>
      <w:szCs w:val="16"/>
    </w:rPr>
  </w:style>
  <w:style w:type="table" w:styleId="af9">
    <w:name w:val="Table Grid"/>
    <w:basedOn w:val="a1"/>
    <w:uiPriority w:val="59"/>
    <w:rsid w:val="00732B9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Title">
    <w:name w:val="ConsTitle"/>
    <w:rsid w:val="00732B9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doctitle">
    <w:name w:val="doctitle"/>
    <w:basedOn w:val="a0"/>
    <w:rsid w:val="00732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4603</Words>
  <Characters>43182</Characters>
  <Application>Microsoft Office Word</Application>
  <DocSecurity>0</DocSecurity>
  <Lines>359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303-2</cp:lastModifiedBy>
  <cp:revision>8</cp:revision>
  <cp:lastPrinted>2019-04-27T23:04:00Z</cp:lastPrinted>
  <dcterms:created xsi:type="dcterms:W3CDTF">2019-04-27T23:09:00Z</dcterms:created>
  <dcterms:modified xsi:type="dcterms:W3CDTF">2019-12-14T10:46:00Z</dcterms:modified>
</cp:coreProperties>
</file>